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_GB2312" w:eastAsia="仿宋_GB2312"/>
          <w:b/>
          <w:sz w:val="44"/>
          <w:szCs w:val="22"/>
        </w:rPr>
      </w:pPr>
      <w:r>
        <w:rPr>
          <w:rFonts w:hint="eastAsia" w:ascii="仿宋_GB2312" w:eastAsia="仿宋_GB2312"/>
          <w:b/>
          <w:sz w:val="44"/>
          <w:szCs w:val="22"/>
        </w:rPr>
        <w:t>询</w:t>
      </w:r>
      <w:r>
        <w:rPr>
          <w:rFonts w:hint="eastAsia" w:ascii="仿宋_GB2312" w:eastAsia="仿宋_GB2312"/>
          <w:b/>
          <w:sz w:val="44"/>
          <w:szCs w:val="22"/>
          <w:lang w:val="en-US" w:eastAsia="zh-CN"/>
        </w:rPr>
        <w:t>比</w:t>
      </w:r>
      <w:r>
        <w:rPr>
          <w:rFonts w:hint="eastAsia" w:ascii="仿宋_GB2312" w:eastAsia="仿宋_GB2312"/>
          <w:b/>
          <w:sz w:val="44"/>
          <w:szCs w:val="22"/>
        </w:rPr>
        <w:t>采购报价单</w:t>
      </w:r>
    </w:p>
    <w:p>
      <w:pPr>
        <w:jc w:val="center"/>
        <w:rPr>
          <w:rFonts w:ascii="仿宋_GB2312" w:eastAsia="仿宋_GB2312"/>
          <w:b/>
          <w:sz w:val="20"/>
          <w:szCs w:val="20"/>
        </w:rPr>
      </w:pPr>
      <w:r>
        <w:rPr>
          <w:rFonts w:hint="eastAsia" w:ascii="仿宋_GB2312" w:eastAsia="仿宋_GB2312"/>
          <w:b/>
          <w:sz w:val="22"/>
          <w:szCs w:val="22"/>
        </w:rPr>
        <w:t>（代邀请函）</w:t>
      </w:r>
      <w:r>
        <w:rPr>
          <w:rFonts w:hint="eastAsia" w:ascii="仿宋_GB2312" w:eastAsia="仿宋_GB2312"/>
          <w:b/>
          <w:sz w:val="22"/>
          <w:szCs w:val="22"/>
          <w:lang w:val="en-US" w:eastAsia="zh-CN"/>
        </w:rPr>
        <w:t xml:space="preserve">                                                                </w:t>
      </w:r>
      <w:r>
        <w:rPr>
          <w:rFonts w:hint="eastAsia" w:ascii="仿宋_GB2312" w:eastAsia="仿宋_GB2312"/>
          <w:b/>
          <w:sz w:val="22"/>
          <w:szCs w:val="22"/>
        </w:rPr>
        <w:t>投标用表</w:t>
      </w:r>
    </w:p>
    <w:tbl>
      <w:tblPr>
        <w:tblStyle w:val="10"/>
        <w:tblW w:w="10017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4"/>
        <w:gridCol w:w="1285"/>
        <w:gridCol w:w="4024"/>
        <w:gridCol w:w="805"/>
        <w:gridCol w:w="1199"/>
        <w:gridCol w:w="20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1979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eastAsia="宋体" w:cs="宋体"/>
                <w:sz w:val="24"/>
                <w:szCs w:val="24"/>
              </w:rPr>
              <w:t xml:space="preserve">采购单位 </w:t>
            </w:r>
          </w:p>
        </w:tc>
        <w:tc>
          <w:tcPr>
            <w:tcW w:w="4829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hint="default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eastAsia="宋体" w:cs="宋体"/>
                <w:sz w:val="24"/>
                <w:szCs w:val="24"/>
                <w:lang w:val="en-US" w:eastAsia="zh-CN"/>
              </w:rPr>
              <w:t>枝江港化新型建材有限公司</w:t>
            </w:r>
          </w:p>
        </w:tc>
        <w:tc>
          <w:tcPr>
            <w:tcW w:w="1199" w:type="dxa"/>
            <w:vAlign w:val="center"/>
          </w:tcPr>
          <w:p>
            <w:pPr>
              <w:spacing w:line="480" w:lineRule="exact"/>
              <w:jc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eastAsia="宋体" w:cs="宋体"/>
                <w:sz w:val="24"/>
                <w:szCs w:val="24"/>
              </w:rPr>
              <w:t>经办人</w:t>
            </w:r>
          </w:p>
        </w:tc>
        <w:tc>
          <w:tcPr>
            <w:tcW w:w="2010" w:type="dxa"/>
            <w:vAlign w:val="center"/>
          </w:tcPr>
          <w:p>
            <w:pPr>
              <w:pStyle w:val="5"/>
              <w:ind w:left="0" w:leftChars="0" w:firstLine="0" w:firstLineChars="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刘龙飞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1979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eastAsia="宋体" w:cs="宋体"/>
                <w:sz w:val="24"/>
                <w:szCs w:val="24"/>
              </w:rPr>
              <w:t>采购项目名称</w:t>
            </w:r>
          </w:p>
        </w:tc>
        <w:tc>
          <w:tcPr>
            <w:tcW w:w="4829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hint="default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eastAsia="宋体" w:cs="宋体"/>
                <w:sz w:val="24"/>
                <w:szCs w:val="24"/>
                <w:lang w:val="en-US" w:eastAsia="zh-CN"/>
              </w:rPr>
              <w:t>商品砼站三体系认证及安全生产标准化认证咨询服务单位采购项目</w:t>
            </w:r>
          </w:p>
        </w:tc>
        <w:tc>
          <w:tcPr>
            <w:tcW w:w="1199" w:type="dxa"/>
            <w:vAlign w:val="center"/>
          </w:tcPr>
          <w:p>
            <w:pPr>
              <w:spacing w:line="480" w:lineRule="exact"/>
              <w:jc w:val="center"/>
              <w:rPr>
                <w:rFonts w:hAnsi="宋体" w:eastAsia="宋体" w:cs="宋体"/>
                <w:sz w:val="24"/>
                <w:szCs w:val="24"/>
              </w:rPr>
            </w:pPr>
            <w:r>
              <w:rPr>
                <w:rFonts w:hint="eastAsia" w:hAnsi="宋体" w:eastAsia="宋体" w:cs="宋体"/>
                <w:sz w:val="24"/>
                <w:szCs w:val="24"/>
              </w:rPr>
              <w:t>采购价</w:t>
            </w:r>
          </w:p>
        </w:tc>
        <w:tc>
          <w:tcPr>
            <w:tcW w:w="2010" w:type="dxa"/>
            <w:vAlign w:val="center"/>
          </w:tcPr>
          <w:p>
            <w:pPr>
              <w:spacing w:line="480" w:lineRule="exact"/>
              <w:jc w:val="center"/>
              <w:rPr>
                <w:rFonts w:hint="default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hAnsi="宋体" w:eastAsia="宋体" w:cs="宋体"/>
                <w:sz w:val="21"/>
                <w:szCs w:val="21"/>
                <w:lang w:val="en-US" w:eastAsia="zh-CN"/>
              </w:rPr>
              <w:t>5万元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</w:trPr>
        <w:tc>
          <w:tcPr>
            <w:tcW w:w="1979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hint="eastAsia" w:ascii="微软雅黑" w:hAnsi="微软雅黑" w:eastAsia="宋体" w:cs="Arial"/>
                <w:color w:val="1E1E1E"/>
                <w:kern w:val="36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宋体" w:cs="Arial"/>
                <w:color w:val="1E1E1E"/>
                <w:kern w:val="36"/>
                <w:sz w:val="24"/>
                <w:szCs w:val="24"/>
                <w:lang w:val="en-US" w:eastAsia="zh-CN"/>
              </w:rPr>
              <w:t>询比采购内容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jc w:val="left"/>
              <w:textAlignment w:val="center"/>
              <w:rPr>
                <w:rFonts w:hint="default" w:ascii="微软雅黑" w:hAnsi="微软雅黑" w:eastAsia="宋体" w:cs="Arial"/>
                <w:color w:val="1E1E1E"/>
                <w:kern w:val="36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采购一家咨询服务单位提供质量管理体系、环境管理体系、职业健康安全管理体系认证及安全生产标准化认证咨询。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3" w:hRule="atLeast"/>
        </w:trPr>
        <w:tc>
          <w:tcPr>
            <w:tcW w:w="694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项目目标要求</w:t>
            </w:r>
          </w:p>
        </w:tc>
        <w:tc>
          <w:tcPr>
            <w:tcW w:w="1285" w:type="dxa"/>
            <w:vAlign w:val="center"/>
          </w:tcPr>
          <w:p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pacing w:val="-20"/>
                <w:sz w:val="24"/>
                <w:szCs w:val="24"/>
              </w:rPr>
              <w:t>工</w:t>
            </w:r>
            <w:r>
              <w:rPr>
                <w:rFonts w:hint="eastAsia" w:hAnsi="宋体" w:cs="宋体"/>
                <w:spacing w:val="-2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期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jc w:val="left"/>
              <w:textAlignment w:val="center"/>
              <w:rPr>
                <w:rFonts w:hint="default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成交供应商须按业主要求完成项目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atLeast"/>
        </w:trPr>
        <w:tc>
          <w:tcPr>
            <w:tcW w:w="694" w:type="dxa"/>
            <w:vMerge w:val="continue"/>
            <w:vAlign w:val="center"/>
          </w:tcPr>
          <w:p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285" w:type="dxa"/>
            <w:vAlign w:val="center"/>
          </w:tcPr>
          <w:p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质</w:t>
            </w: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hAnsi="宋体" w:cs="宋体"/>
                <w:sz w:val="24"/>
                <w:szCs w:val="24"/>
              </w:rPr>
              <w:t>量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jc w:val="left"/>
              <w:textAlignment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ascii="微软雅黑" w:hAnsi="微软雅黑" w:eastAsia="宋体" w:cs="Arial"/>
                <w:color w:val="1E1E1E"/>
                <w:kern w:val="36"/>
                <w:sz w:val="24"/>
                <w:szCs w:val="24"/>
              </w:rPr>
              <w:t>符合现行国家及行业相关质量合格标准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5" w:hRule="atLeast"/>
        </w:trPr>
        <w:tc>
          <w:tcPr>
            <w:tcW w:w="694" w:type="dxa"/>
            <w:vMerge w:val="continue"/>
            <w:vAlign w:val="center"/>
          </w:tcPr>
          <w:p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285" w:type="dxa"/>
            <w:vAlign w:val="center"/>
          </w:tcPr>
          <w:p>
            <w:pPr>
              <w:jc w:val="center"/>
              <w:textAlignment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安</w:t>
            </w: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hAnsi="宋体" w:cs="宋体"/>
                <w:sz w:val="24"/>
                <w:szCs w:val="24"/>
              </w:rPr>
              <w:t>全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jc w:val="left"/>
              <w:textAlignment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在完成本采购项目过程中发生安全事故由供应商承担责任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8" w:hRule="atLeast"/>
        </w:trPr>
        <w:tc>
          <w:tcPr>
            <w:tcW w:w="694" w:type="dxa"/>
            <w:vMerge w:val="continue"/>
            <w:vAlign w:val="center"/>
          </w:tcPr>
          <w:p>
            <w:pPr>
              <w:jc w:val="center"/>
              <w:rPr>
                <w:rFonts w:cs="宋体"/>
                <w:sz w:val="24"/>
                <w:szCs w:val="24"/>
              </w:rPr>
            </w:pPr>
          </w:p>
        </w:tc>
        <w:tc>
          <w:tcPr>
            <w:tcW w:w="1285" w:type="dxa"/>
            <w:vAlign w:val="center"/>
          </w:tcPr>
          <w:p>
            <w:pPr>
              <w:jc w:val="center"/>
              <w:textAlignment w:val="center"/>
              <w:rPr>
                <w:rFonts w:hint="eastAsia" w:hAnsi="宋体"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付款</w:t>
            </w:r>
          </w:p>
          <w:p>
            <w:pPr>
              <w:jc w:val="center"/>
              <w:textAlignment w:val="center"/>
              <w:rPr>
                <w:rFonts w:hAnsi="宋体"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方式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jc w:val="left"/>
              <w:textAlignment w:val="center"/>
              <w:rPr>
                <w:rFonts w:hint="default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微软雅黑" w:hAnsi="微软雅黑" w:eastAsia="宋体" w:cs="Arial"/>
                <w:color w:val="1E1E1E"/>
                <w:kern w:val="36"/>
                <w:sz w:val="24"/>
                <w:szCs w:val="24"/>
                <w:lang w:val="en-US" w:eastAsia="zh-CN"/>
              </w:rPr>
              <w:t>以合同约定为准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87" w:hRule="atLeast"/>
        </w:trPr>
        <w:tc>
          <w:tcPr>
            <w:tcW w:w="197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供应商需提供证明材料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jc w:val="left"/>
              <w:rPr>
                <w:rFonts w:hint="eastAsia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1.供应商营业执照经营范围需包含本采购项目相关内容（提供营业执照复印件加盖公章）且具备相应资质；</w:t>
            </w:r>
          </w:p>
          <w:p>
            <w:pPr>
              <w:jc w:val="left"/>
              <w:rPr>
                <w:rFonts w:hint="eastAsia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2.法人身份证复印件加盖公章（若法人投标）；</w:t>
            </w:r>
          </w:p>
          <w:p>
            <w:pPr>
              <w:jc w:val="left"/>
              <w:rPr>
                <w:rFonts w:hint="eastAsia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3.委托代理人身份证复印件加盖公章；授权委托书加盖公章（若委托代理人投标）；</w:t>
            </w:r>
          </w:p>
          <w:p>
            <w:pPr>
              <w:jc w:val="left"/>
              <w:rPr>
                <w:rFonts w:hint="default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default" w:hAnsi="宋体" w:cs="宋体"/>
                <w:sz w:val="24"/>
                <w:szCs w:val="24"/>
                <w:lang w:val="en-US" w:eastAsia="zh-CN"/>
              </w:rPr>
              <w:t>只有符合以上资格审查所有标准的供应商才能通过资格审查</w:t>
            </w: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3" w:hRule="atLeast"/>
        </w:trPr>
        <w:tc>
          <w:tcPr>
            <w:tcW w:w="197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投标保证金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rFonts w:hint="eastAsia" w:ascii="仿宋_GB2312" w:hAnsi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</w:rPr>
              <w:t>不设置</w:t>
            </w:r>
            <w:r>
              <w:rPr>
                <w:rFonts w:hint="eastAsia" w:hAnsi="宋体" w:cs="宋体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</w:trPr>
        <w:tc>
          <w:tcPr>
            <w:tcW w:w="197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pacing w:val="-20"/>
                <w:sz w:val="24"/>
                <w:szCs w:val="24"/>
              </w:rPr>
              <w:t>投标文件递交时间、地点及接收人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spacing w:line="360" w:lineRule="exact"/>
              <w:jc w:val="left"/>
              <w:textAlignment w:val="center"/>
              <w:rPr>
                <w:rFonts w:hAnsi="宋体" w:cs="宋体"/>
                <w:spacing w:val="-20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1、现场询比地点</w:t>
            </w:r>
            <w:r>
              <w:rPr>
                <w:rFonts w:hint="eastAsia" w:hAnsi="宋体" w:cs="宋体"/>
                <w:sz w:val="24"/>
                <w:szCs w:val="24"/>
              </w:rPr>
              <w:t>：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湖北姚家港绿色化工投资控股集团有限公司</w:t>
            </w:r>
            <w:r>
              <w:rPr>
                <w:rFonts w:hint="eastAsia" w:ascii="宋体" w:hAnsi="宋体" w:cs="宋体"/>
                <w:sz w:val="24"/>
                <w:szCs w:val="24"/>
              </w:rPr>
              <w:t>三楼（湖北省枝江市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迎宾大道1</w:t>
            </w:r>
            <w:r>
              <w:rPr>
                <w:rFonts w:hint="eastAsia" w:ascii="宋体" w:hAnsi="宋体" w:cs="宋体"/>
                <w:sz w:val="24"/>
                <w:szCs w:val="24"/>
              </w:rPr>
              <w:t>1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sz w:val="24"/>
                <w:szCs w:val="24"/>
              </w:rPr>
              <w:t>号）</w:t>
            </w:r>
          </w:p>
          <w:p>
            <w:pPr>
              <w:spacing w:line="360" w:lineRule="exact"/>
              <w:jc w:val="left"/>
              <w:textAlignment w:val="center"/>
              <w:rPr>
                <w:rFonts w:hint="default" w:hAnsi="宋体" w:cs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sz w:val="24"/>
                <w:szCs w:val="24"/>
                <w:lang w:val="en-US" w:eastAsia="zh-CN"/>
              </w:rPr>
              <w:t>2、现场询比时间：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single"/>
                <w:lang w:val="en-US" w:eastAsia="zh-CN"/>
              </w:rPr>
              <w:t xml:space="preserve"> 2024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年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single"/>
                <w:lang w:val="en-US" w:eastAsia="zh-CN"/>
              </w:rPr>
              <w:t>3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月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single"/>
                <w:lang w:val="en-US" w:eastAsia="zh-CN"/>
              </w:rPr>
              <w:t xml:space="preserve"> 15 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日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single"/>
                <w:lang w:val="en-US" w:eastAsia="zh-CN"/>
              </w:rPr>
              <w:t xml:space="preserve"> 10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none"/>
                <w:lang w:val="en-US" w:eastAsia="zh-CN"/>
              </w:rPr>
              <w:t>时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single"/>
                <w:lang w:val="en-US" w:eastAsia="zh-CN"/>
              </w:rPr>
              <w:t xml:space="preserve"> 00 </w:t>
            </w:r>
            <w:r>
              <w:rPr>
                <w:rFonts w:hint="eastAsia" w:hAnsi="宋体" w:cs="宋体"/>
                <w:spacing w:val="-20"/>
                <w:sz w:val="24"/>
                <w:szCs w:val="24"/>
                <w:u w:val="none"/>
                <w:lang w:val="en-US" w:eastAsia="zh-CN"/>
              </w:rPr>
              <w:t>分</w:t>
            </w:r>
            <w:r>
              <w:rPr>
                <w:rFonts w:hint="eastAsia" w:hAnsi="宋体" w:cs="宋体"/>
                <w:spacing w:val="-20"/>
                <w:sz w:val="24"/>
                <w:szCs w:val="24"/>
                <w:lang w:eastAsia="zh-CN"/>
              </w:rPr>
              <w:t>（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北京时间</w:t>
            </w:r>
            <w:r>
              <w:rPr>
                <w:rFonts w:hint="eastAsia" w:hAnsi="宋体" w:cs="宋体"/>
                <w:spacing w:val="-20"/>
                <w:sz w:val="24"/>
                <w:szCs w:val="24"/>
                <w:lang w:eastAsia="zh-CN"/>
              </w:rPr>
              <w:t>）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，过时不予受理</w:t>
            </w:r>
            <w:r>
              <w:rPr>
                <w:rFonts w:hint="eastAsia" w:hAnsi="宋体" w:cs="宋体"/>
                <w:spacing w:val="-20"/>
                <w:sz w:val="24"/>
                <w:szCs w:val="24"/>
                <w:lang w:val="en-US" w:eastAsia="zh-CN"/>
              </w:rPr>
              <w:t>视为自动放弃投标资格</w:t>
            </w:r>
            <w:r>
              <w:rPr>
                <w:rFonts w:hint="eastAsia" w:hAnsi="宋体" w:cs="宋体"/>
                <w:spacing w:val="-20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3" w:hRule="atLeast"/>
        </w:trPr>
        <w:tc>
          <w:tcPr>
            <w:tcW w:w="1979" w:type="dxa"/>
            <w:gridSpan w:val="2"/>
            <w:vAlign w:val="center"/>
          </w:tcPr>
          <w:p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定标原则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根据符合采购要求且报价最低的原则确定中标侯选人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</w:trPr>
        <w:tc>
          <w:tcPr>
            <w:tcW w:w="1979" w:type="dxa"/>
            <w:gridSpan w:val="2"/>
            <w:vAlign w:val="center"/>
          </w:tcPr>
          <w:p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供应商投标承诺</w:t>
            </w:r>
          </w:p>
        </w:tc>
        <w:tc>
          <w:tcPr>
            <w:tcW w:w="8038" w:type="dxa"/>
            <w:gridSpan w:val="4"/>
            <w:vAlign w:val="center"/>
          </w:tcPr>
          <w:p>
            <w:pPr>
              <w:jc w:val="center"/>
              <w:textAlignment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对本项目采购内容充分了解，完全响应本采购项目所有目标要求。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4" w:hRule="atLeast"/>
        </w:trPr>
        <w:tc>
          <w:tcPr>
            <w:tcW w:w="1979" w:type="dxa"/>
            <w:gridSpan w:val="2"/>
            <w:vAlign w:val="center"/>
          </w:tcPr>
          <w:p>
            <w:pPr>
              <w:rPr>
                <w:rFonts w:cs="宋体"/>
                <w:sz w:val="24"/>
                <w:szCs w:val="24"/>
              </w:rPr>
            </w:pPr>
            <w:r>
              <w:rPr>
                <w:rFonts w:hint="eastAsia" w:hAnsi="宋体" w:cs="宋体"/>
                <w:spacing w:val="-20"/>
                <w:sz w:val="24"/>
                <w:szCs w:val="24"/>
              </w:rPr>
              <w:t>供应商投标总报价</w:t>
            </w:r>
          </w:p>
        </w:tc>
        <w:tc>
          <w:tcPr>
            <w:tcW w:w="4024" w:type="dxa"/>
            <w:vAlign w:val="center"/>
          </w:tcPr>
          <w:p>
            <w:pPr>
              <w:tabs>
                <w:tab w:val="right" w:pos="2464"/>
              </w:tabs>
              <w:jc w:val="both"/>
              <w:rPr>
                <w:rFonts w:hint="eastAsia" w:cs="宋体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lang w:val="en-US" w:eastAsia="zh-CN"/>
              </w:rPr>
              <w:t xml:space="preserve">      </w:t>
            </w:r>
          </w:p>
          <w:p>
            <w:pPr>
              <w:tabs>
                <w:tab w:val="right" w:pos="2464"/>
              </w:tabs>
              <w:ind w:firstLine="960" w:firstLineChars="400"/>
              <w:jc w:val="both"/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u w:val="single"/>
              </w:rPr>
              <w:t xml:space="preserve">       </w:t>
            </w:r>
            <w:r>
              <w:rPr>
                <w:rFonts w:hint="eastAsia" w:cs="宋体"/>
                <w:sz w:val="24"/>
                <w:szCs w:val="24"/>
                <w:u w:val="single"/>
                <w:lang w:val="en-US" w:eastAsia="zh-CN"/>
              </w:rPr>
              <w:t xml:space="preserve">  </w:t>
            </w:r>
            <w:r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  <w:t>元</w:t>
            </w:r>
          </w:p>
          <w:p>
            <w:pPr>
              <w:tabs>
                <w:tab w:val="right" w:pos="2464"/>
              </w:tabs>
              <w:jc w:val="both"/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  <w:t xml:space="preserve">      </w:t>
            </w:r>
          </w:p>
          <w:p>
            <w:pPr>
              <w:tabs>
                <w:tab w:val="right" w:pos="2464"/>
              </w:tabs>
              <w:jc w:val="both"/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u w:val="none"/>
                <w:lang w:val="en-US" w:eastAsia="zh-CN"/>
              </w:rPr>
              <w:t>大写：</w:t>
            </w:r>
          </w:p>
          <w:p>
            <w:pPr>
              <w:tabs>
                <w:tab w:val="right" w:pos="2464"/>
              </w:tabs>
              <w:jc w:val="both"/>
              <w:rPr>
                <w:rFonts w:hint="default" w:cs="宋体"/>
                <w:sz w:val="24"/>
                <w:szCs w:val="24"/>
                <w:u w:val="none"/>
                <w:lang w:val="en-US" w:eastAsia="zh-CN"/>
              </w:rPr>
            </w:pPr>
          </w:p>
          <w:p>
            <w:pPr>
              <w:tabs>
                <w:tab w:val="right" w:pos="2464"/>
              </w:tabs>
              <w:ind w:firstLine="480" w:firstLineChars="200"/>
              <w:jc w:val="both"/>
              <w:rPr>
                <w:rFonts w:cs="宋体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  <w:u w:val="none"/>
              </w:rPr>
              <w:t xml:space="preserve"> </w:t>
            </w:r>
          </w:p>
        </w:tc>
        <w:tc>
          <w:tcPr>
            <w:tcW w:w="4014" w:type="dxa"/>
            <w:gridSpan w:val="3"/>
            <w:vAlign w:val="center"/>
          </w:tcPr>
          <w:p>
            <w:pPr>
              <w:spacing w:line="300" w:lineRule="exact"/>
              <w:rPr>
                <w:rFonts w:hint="eastAsia" w:hAnsi="宋体" w:cs="宋体"/>
                <w:spacing w:val="-20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hint="eastAsia" w:hAnsi="宋体" w:cs="宋体"/>
                <w:spacing w:val="-20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cs="宋体"/>
                <w:spacing w:val="-20"/>
                <w:sz w:val="24"/>
                <w:szCs w:val="24"/>
              </w:rPr>
            </w:pPr>
            <w:r>
              <w:rPr>
                <w:rFonts w:hint="eastAsia" w:hAnsi="宋体" w:cs="宋体"/>
                <w:spacing w:val="-20"/>
                <w:sz w:val="24"/>
                <w:szCs w:val="24"/>
              </w:rPr>
              <w:t>供应商（企业）盖章：</w:t>
            </w:r>
          </w:p>
          <w:p>
            <w:pPr>
              <w:jc w:val="left"/>
              <w:rPr>
                <w:rFonts w:hint="eastAsia" w:hAnsi="宋体" w:cs="宋体"/>
                <w:sz w:val="24"/>
                <w:szCs w:val="24"/>
              </w:rPr>
            </w:pPr>
          </w:p>
          <w:p>
            <w:pPr>
              <w:jc w:val="left"/>
              <w:rPr>
                <w:rFonts w:hint="eastAsia" w:hAnsi="宋体" w:cs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企业法人或委托代理人签字：</w:t>
            </w:r>
          </w:p>
          <w:p>
            <w:pPr>
              <w:spacing w:line="300" w:lineRule="exact"/>
              <w:ind w:firstLine="1100" w:firstLineChars="550"/>
              <w:rPr>
                <w:rFonts w:hint="eastAsia" w:hAnsi="宋体" w:cs="宋体"/>
                <w:spacing w:val="-20"/>
                <w:sz w:val="24"/>
                <w:szCs w:val="24"/>
              </w:rPr>
            </w:pPr>
          </w:p>
          <w:p>
            <w:pPr>
              <w:spacing w:line="300" w:lineRule="exact"/>
              <w:ind w:firstLine="1600" w:firstLineChars="800"/>
              <w:rPr>
                <w:rFonts w:cs="宋体"/>
                <w:spacing w:val="-20"/>
                <w:sz w:val="24"/>
                <w:szCs w:val="24"/>
              </w:rPr>
            </w:pPr>
            <w:r>
              <w:rPr>
                <w:rFonts w:hint="eastAsia" w:hAnsi="宋体" w:cs="宋体"/>
                <w:spacing w:val="-20"/>
                <w:sz w:val="24"/>
                <w:szCs w:val="24"/>
              </w:rPr>
              <w:t>年       月   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left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roman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ljN2M5NmFmYTRjMzgzODA3ZTZiMmExNjA3ZDcyOGIifQ=="/>
  </w:docVars>
  <w:rsids>
    <w:rsidRoot w:val="2E0C7491"/>
    <w:rsid w:val="00030138"/>
    <w:rsid w:val="000844B4"/>
    <w:rsid w:val="000C7090"/>
    <w:rsid w:val="00185BD2"/>
    <w:rsid w:val="004038C0"/>
    <w:rsid w:val="004D7053"/>
    <w:rsid w:val="0064499E"/>
    <w:rsid w:val="007244ED"/>
    <w:rsid w:val="00885987"/>
    <w:rsid w:val="008E7903"/>
    <w:rsid w:val="009E292F"/>
    <w:rsid w:val="00A072BF"/>
    <w:rsid w:val="00AC67AF"/>
    <w:rsid w:val="00B1159D"/>
    <w:rsid w:val="00BD4B99"/>
    <w:rsid w:val="00C96B34"/>
    <w:rsid w:val="00D63F6E"/>
    <w:rsid w:val="00DA04DB"/>
    <w:rsid w:val="00E44819"/>
    <w:rsid w:val="00E808BB"/>
    <w:rsid w:val="00EE5544"/>
    <w:rsid w:val="00F23FA4"/>
    <w:rsid w:val="00F836A1"/>
    <w:rsid w:val="0142221D"/>
    <w:rsid w:val="01EF4042"/>
    <w:rsid w:val="023B2336"/>
    <w:rsid w:val="023E5F09"/>
    <w:rsid w:val="027D6A8D"/>
    <w:rsid w:val="02987B74"/>
    <w:rsid w:val="02F231DD"/>
    <w:rsid w:val="039364AE"/>
    <w:rsid w:val="04023D62"/>
    <w:rsid w:val="042449D3"/>
    <w:rsid w:val="04311B2C"/>
    <w:rsid w:val="046166DF"/>
    <w:rsid w:val="049D1B54"/>
    <w:rsid w:val="05E960D2"/>
    <w:rsid w:val="063B4DF1"/>
    <w:rsid w:val="06FE6B3F"/>
    <w:rsid w:val="080B3BC5"/>
    <w:rsid w:val="08C318CE"/>
    <w:rsid w:val="08E93D9B"/>
    <w:rsid w:val="0A932A8E"/>
    <w:rsid w:val="0AFE0F80"/>
    <w:rsid w:val="0C4E12A5"/>
    <w:rsid w:val="0E064864"/>
    <w:rsid w:val="0E8C09AB"/>
    <w:rsid w:val="0ED32147"/>
    <w:rsid w:val="0FCA2977"/>
    <w:rsid w:val="100578A0"/>
    <w:rsid w:val="11D1163D"/>
    <w:rsid w:val="11D456E0"/>
    <w:rsid w:val="12690AEA"/>
    <w:rsid w:val="12EB0E74"/>
    <w:rsid w:val="13450C70"/>
    <w:rsid w:val="138808AF"/>
    <w:rsid w:val="139611C4"/>
    <w:rsid w:val="13AE3086"/>
    <w:rsid w:val="14AF76CB"/>
    <w:rsid w:val="14F41582"/>
    <w:rsid w:val="15402DDD"/>
    <w:rsid w:val="15E26448"/>
    <w:rsid w:val="176E561B"/>
    <w:rsid w:val="17841AF5"/>
    <w:rsid w:val="18F56A1B"/>
    <w:rsid w:val="19C55FA1"/>
    <w:rsid w:val="19D13763"/>
    <w:rsid w:val="1A076B95"/>
    <w:rsid w:val="1B180D5A"/>
    <w:rsid w:val="1C26509C"/>
    <w:rsid w:val="1D1C13C9"/>
    <w:rsid w:val="1DB15AC3"/>
    <w:rsid w:val="20223A8E"/>
    <w:rsid w:val="203D7461"/>
    <w:rsid w:val="20566C4C"/>
    <w:rsid w:val="20D075FC"/>
    <w:rsid w:val="21635A1D"/>
    <w:rsid w:val="21FC7BE7"/>
    <w:rsid w:val="22772E66"/>
    <w:rsid w:val="22E770B7"/>
    <w:rsid w:val="24AB1B33"/>
    <w:rsid w:val="25A86501"/>
    <w:rsid w:val="26AD44E9"/>
    <w:rsid w:val="271D2E9B"/>
    <w:rsid w:val="27CD60EC"/>
    <w:rsid w:val="28107C62"/>
    <w:rsid w:val="283474BA"/>
    <w:rsid w:val="288A2120"/>
    <w:rsid w:val="29770AB4"/>
    <w:rsid w:val="297F4159"/>
    <w:rsid w:val="2A0841E2"/>
    <w:rsid w:val="2A862E22"/>
    <w:rsid w:val="2AB37F1E"/>
    <w:rsid w:val="2C1A0E09"/>
    <w:rsid w:val="2D497251"/>
    <w:rsid w:val="2D99131E"/>
    <w:rsid w:val="2DAB4962"/>
    <w:rsid w:val="2E0C7491"/>
    <w:rsid w:val="2E3807D7"/>
    <w:rsid w:val="2E44751D"/>
    <w:rsid w:val="2F5931A9"/>
    <w:rsid w:val="2FB25872"/>
    <w:rsid w:val="2FD30767"/>
    <w:rsid w:val="2FF93D3B"/>
    <w:rsid w:val="30531C7D"/>
    <w:rsid w:val="30F50674"/>
    <w:rsid w:val="31261CF2"/>
    <w:rsid w:val="33045706"/>
    <w:rsid w:val="33381094"/>
    <w:rsid w:val="33AE4D2B"/>
    <w:rsid w:val="348B6A8D"/>
    <w:rsid w:val="34952285"/>
    <w:rsid w:val="34AA5A08"/>
    <w:rsid w:val="351512F1"/>
    <w:rsid w:val="354F3ED2"/>
    <w:rsid w:val="35BF0184"/>
    <w:rsid w:val="361D6342"/>
    <w:rsid w:val="36AD706B"/>
    <w:rsid w:val="37016620"/>
    <w:rsid w:val="377A51F7"/>
    <w:rsid w:val="37C363CF"/>
    <w:rsid w:val="38121937"/>
    <w:rsid w:val="3845630A"/>
    <w:rsid w:val="38835DA2"/>
    <w:rsid w:val="38D625D9"/>
    <w:rsid w:val="39273B00"/>
    <w:rsid w:val="392805D2"/>
    <w:rsid w:val="3A6B4EA3"/>
    <w:rsid w:val="3ACD3B57"/>
    <w:rsid w:val="3B8E43E4"/>
    <w:rsid w:val="3BA83D2C"/>
    <w:rsid w:val="3C402D95"/>
    <w:rsid w:val="3D827E28"/>
    <w:rsid w:val="3DB729B6"/>
    <w:rsid w:val="3DC86D51"/>
    <w:rsid w:val="3DFB3F45"/>
    <w:rsid w:val="3EC31764"/>
    <w:rsid w:val="3F87352A"/>
    <w:rsid w:val="3F8A18A4"/>
    <w:rsid w:val="3FB13B07"/>
    <w:rsid w:val="3FC34336"/>
    <w:rsid w:val="40095209"/>
    <w:rsid w:val="4096601C"/>
    <w:rsid w:val="413C66B2"/>
    <w:rsid w:val="41A80181"/>
    <w:rsid w:val="42D87E58"/>
    <w:rsid w:val="43DA6694"/>
    <w:rsid w:val="44360BFD"/>
    <w:rsid w:val="44674518"/>
    <w:rsid w:val="45FB4DA5"/>
    <w:rsid w:val="464A2E60"/>
    <w:rsid w:val="47133239"/>
    <w:rsid w:val="47535C6A"/>
    <w:rsid w:val="476B7039"/>
    <w:rsid w:val="47F1012F"/>
    <w:rsid w:val="482D452C"/>
    <w:rsid w:val="48356325"/>
    <w:rsid w:val="486F1992"/>
    <w:rsid w:val="48825C68"/>
    <w:rsid w:val="48C1035E"/>
    <w:rsid w:val="48EE2DA4"/>
    <w:rsid w:val="49351245"/>
    <w:rsid w:val="496179F3"/>
    <w:rsid w:val="49721F92"/>
    <w:rsid w:val="49AE46B7"/>
    <w:rsid w:val="4A863075"/>
    <w:rsid w:val="4AA2089F"/>
    <w:rsid w:val="4B6A089C"/>
    <w:rsid w:val="4BC63ACB"/>
    <w:rsid w:val="4C2B0D16"/>
    <w:rsid w:val="4C323EA3"/>
    <w:rsid w:val="4CEC2845"/>
    <w:rsid w:val="4D080D9F"/>
    <w:rsid w:val="4DE90F2E"/>
    <w:rsid w:val="4E0E5694"/>
    <w:rsid w:val="4E1127DB"/>
    <w:rsid w:val="4F5305C3"/>
    <w:rsid w:val="4FB4691E"/>
    <w:rsid w:val="507041B1"/>
    <w:rsid w:val="507A0210"/>
    <w:rsid w:val="508F2ED1"/>
    <w:rsid w:val="50D91050"/>
    <w:rsid w:val="541039FA"/>
    <w:rsid w:val="544B1CCE"/>
    <w:rsid w:val="5471586B"/>
    <w:rsid w:val="54877E68"/>
    <w:rsid w:val="54F9061D"/>
    <w:rsid w:val="55165E3C"/>
    <w:rsid w:val="555E7D76"/>
    <w:rsid w:val="559E3789"/>
    <w:rsid w:val="5691518D"/>
    <w:rsid w:val="569C7674"/>
    <w:rsid w:val="57451614"/>
    <w:rsid w:val="57680BC4"/>
    <w:rsid w:val="58B16D7F"/>
    <w:rsid w:val="590D1F80"/>
    <w:rsid w:val="593A5072"/>
    <w:rsid w:val="59BD03D5"/>
    <w:rsid w:val="5A220D20"/>
    <w:rsid w:val="5B2A2EDC"/>
    <w:rsid w:val="5BF0162F"/>
    <w:rsid w:val="5CC3602A"/>
    <w:rsid w:val="5D540441"/>
    <w:rsid w:val="5DB6390D"/>
    <w:rsid w:val="5DE92640"/>
    <w:rsid w:val="5E9A5A54"/>
    <w:rsid w:val="5F1001F1"/>
    <w:rsid w:val="60507DF2"/>
    <w:rsid w:val="609972D4"/>
    <w:rsid w:val="6147424B"/>
    <w:rsid w:val="617F17B3"/>
    <w:rsid w:val="61F018F2"/>
    <w:rsid w:val="62122C00"/>
    <w:rsid w:val="629D19EE"/>
    <w:rsid w:val="631C7767"/>
    <w:rsid w:val="63B147D8"/>
    <w:rsid w:val="63FD2E9B"/>
    <w:rsid w:val="64780B89"/>
    <w:rsid w:val="64FC066B"/>
    <w:rsid w:val="6633268A"/>
    <w:rsid w:val="68646FFA"/>
    <w:rsid w:val="68EE63F3"/>
    <w:rsid w:val="692D7FD6"/>
    <w:rsid w:val="69387F8D"/>
    <w:rsid w:val="69787B5F"/>
    <w:rsid w:val="6A407CAB"/>
    <w:rsid w:val="6A93749F"/>
    <w:rsid w:val="6AD16319"/>
    <w:rsid w:val="6C8F18DA"/>
    <w:rsid w:val="6C905509"/>
    <w:rsid w:val="6D613167"/>
    <w:rsid w:val="6DAC2E22"/>
    <w:rsid w:val="6E5F2CDD"/>
    <w:rsid w:val="6F785DE6"/>
    <w:rsid w:val="6FEA33B8"/>
    <w:rsid w:val="6FFE51A4"/>
    <w:rsid w:val="702B255D"/>
    <w:rsid w:val="716F2C97"/>
    <w:rsid w:val="718E3CCB"/>
    <w:rsid w:val="72286480"/>
    <w:rsid w:val="736F2D58"/>
    <w:rsid w:val="743E79D1"/>
    <w:rsid w:val="74860101"/>
    <w:rsid w:val="75070854"/>
    <w:rsid w:val="75327494"/>
    <w:rsid w:val="757527D4"/>
    <w:rsid w:val="76566D79"/>
    <w:rsid w:val="776F0707"/>
    <w:rsid w:val="7780135A"/>
    <w:rsid w:val="78425CBB"/>
    <w:rsid w:val="787A1160"/>
    <w:rsid w:val="789F4016"/>
    <w:rsid w:val="79453B67"/>
    <w:rsid w:val="79ED0CD0"/>
    <w:rsid w:val="7A1D7BD2"/>
    <w:rsid w:val="7A887ADB"/>
    <w:rsid w:val="7A953130"/>
    <w:rsid w:val="7B6A706A"/>
    <w:rsid w:val="7B776806"/>
    <w:rsid w:val="7BD34934"/>
    <w:rsid w:val="7BEC35FD"/>
    <w:rsid w:val="7C3F34DF"/>
    <w:rsid w:val="7CD41350"/>
    <w:rsid w:val="7D067492"/>
    <w:rsid w:val="7DAF60C0"/>
    <w:rsid w:val="7DE26AEB"/>
    <w:rsid w:val="7DF3065A"/>
    <w:rsid w:val="7E8D2904"/>
    <w:rsid w:val="7ED650BD"/>
    <w:rsid w:val="7F163387"/>
    <w:rsid w:val="7F2668BB"/>
    <w:rsid w:val="7FBC0836"/>
    <w:rsid w:val="7FD92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宋体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autoRedefine/>
    <w:unhideWhenUsed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12">
    <w:name w:val="Default Paragraph Font"/>
    <w:autoRedefine/>
    <w:unhideWhenUsed/>
    <w:qFormat/>
    <w:uiPriority w:val="1"/>
  </w:style>
  <w:style w:type="table" w:default="1" w:styleId="10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autoRedefine/>
    <w:qFormat/>
    <w:uiPriority w:val="0"/>
    <w:pPr>
      <w:ind w:firstLine="420" w:firstLineChars="200"/>
    </w:pPr>
    <w:rPr>
      <w:sz w:val="24"/>
    </w:rPr>
  </w:style>
  <w:style w:type="paragraph" w:styleId="4">
    <w:name w:val="Body Text"/>
    <w:basedOn w:val="1"/>
    <w:autoRedefine/>
    <w:qFormat/>
    <w:uiPriority w:val="0"/>
    <w:rPr>
      <w:rFonts w:ascii="新宋体" w:hAnsi="新宋体" w:eastAsia="新宋体" w:cs="新宋体"/>
      <w:sz w:val="24"/>
    </w:rPr>
  </w:style>
  <w:style w:type="paragraph" w:styleId="5">
    <w:name w:val="Body Text Indent"/>
    <w:basedOn w:val="1"/>
    <w:autoRedefine/>
    <w:qFormat/>
    <w:uiPriority w:val="0"/>
    <w:pPr>
      <w:spacing w:line="360" w:lineRule="exact"/>
      <w:ind w:right="-2" w:rightChars="-1" w:firstLine="359" w:firstLineChars="171"/>
    </w:pPr>
  </w:style>
  <w:style w:type="paragraph" w:styleId="6">
    <w:name w:val="Balloon Text"/>
    <w:basedOn w:val="1"/>
    <w:link w:val="16"/>
    <w:autoRedefine/>
    <w:qFormat/>
    <w:uiPriority w:val="0"/>
    <w:rPr>
      <w:sz w:val="18"/>
      <w:szCs w:val="18"/>
    </w:rPr>
  </w:style>
  <w:style w:type="paragraph" w:styleId="7">
    <w:name w:val="footer"/>
    <w:basedOn w:val="1"/>
    <w:link w:val="15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4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11">
    <w:name w:val="Table Grid"/>
    <w:basedOn w:val="10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表格文字"/>
    <w:basedOn w:val="3"/>
    <w:autoRedefine/>
    <w:qFormat/>
    <w:uiPriority w:val="0"/>
    <w:pPr>
      <w:spacing w:before="25" w:after="25"/>
      <w:jc w:val="left"/>
    </w:pPr>
    <w:rPr>
      <w:rFonts w:ascii="Times New Roman" w:hAnsi="Times New Roman"/>
      <w:bCs/>
      <w:spacing w:val="10"/>
      <w:kern w:val="0"/>
    </w:rPr>
  </w:style>
  <w:style w:type="character" w:customStyle="1" w:styleId="14">
    <w:name w:val="页眉 Char"/>
    <w:basedOn w:val="12"/>
    <w:link w:val="8"/>
    <w:autoRedefine/>
    <w:qFormat/>
    <w:uiPriority w:val="0"/>
    <w:rPr>
      <w:rFonts w:ascii="宋体" w:hAnsiTheme="minorHAnsi" w:eastAsiaTheme="minorEastAsia" w:cstheme="minorBidi"/>
      <w:kern w:val="2"/>
      <w:sz w:val="18"/>
      <w:szCs w:val="18"/>
    </w:rPr>
  </w:style>
  <w:style w:type="character" w:customStyle="1" w:styleId="15">
    <w:name w:val="页脚 Char"/>
    <w:basedOn w:val="12"/>
    <w:link w:val="7"/>
    <w:autoRedefine/>
    <w:qFormat/>
    <w:uiPriority w:val="0"/>
    <w:rPr>
      <w:rFonts w:ascii="宋体" w:hAnsiTheme="minorHAnsi" w:eastAsiaTheme="minorEastAsia" w:cstheme="minorBidi"/>
      <w:kern w:val="2"/>
      <w:sz w:val="18"/>
      <w:szCs w:val="18"/>
    </w:rPr>
  </w:style>
  <w:style w:type="character" w:customStyle="1" w:styleId="16">
    <w:name w:val="批注框文本 Char"/>
    <w:basedOn w:val="12"/>
    <w:link w:val="6"/>
    <w:autoRedefine/>
    <w:qFormat/>
    <w:uiPriority w:val="0"/>
    <w:rPr>
      <w:rFonts w:ascii="宋体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 Inc.</Company>
  <Pages>1</Pages>
  <Words>520</Words>
  <Characters>529</Characters>
  <Lines>9</Lines>
  <Paragraphs>2</Paragraphs>
  <TotalTime>0</TotalTime>
  <ScaleCrop>false</ScaleCrop>
  <LinksUpToDate>false</LinksUpToDate>
  <CharactersWithSpaces>657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2020-11-25T03:17:00Z</dcterms:created>
  <dc:creator>Administrator</dc:creator>
  <cp:lastModifiedBy>lenovo</cp:lastModifiedBy>
  <cp:lastPrinted>2021-06-01T02:32:00Z</cp:lastPrinted>
  <dcterms:modified xsi:type="dcterms:W3CDTF">2024-03-11T03:22:39Z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6460D815FFFA4EED937916795D0D82C8_13</vt:lpwstr>
  </property>
</Properties>
</file>