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D2EC6">
      <w:pPr>
        <w:jc w:val="center"/>
        <w:rPr>
          <w:rFonts w:ascii="仿宋_GB2312" w:eastAsia="仿宋_GB2312"/>
          <w:b/>
          <w:sz w:val="44"/>
          <w:szCs w:val="22"/>
        </w:rPr>
      </w:pPr>
      <w:r>
        <w:rPr>
          <w:rFonts w:hint="eastAsia" w:ascii="仿宋_GB2312" w:eastAsia="仿宋_GB2312"/>
          <w:b/>
          <w:sz w:val="44"/>
          <w:szCs w:val="22"/>
        </w:rPr>
        <w:t>询</w:t>
      </w:r>
      <w:r>
        <w:rPr>
          <w:rFonts w:hint="eastAsia" w:ascii="仿宋_GB2312" w:eastAsia="仿宋_GB2312"/>
          <w:b/>
          <w:sz w:val="44"/>
          <w:szCs w:val="22"/>
          <w:lang w:val="en-US" w:eastAsia="zh-CN"/>
        </w:rPr>
        <w:t>比</w:t>
      </w:r>
      <w:r>
        <w:rPr>
          <w:rFonts w:hint="eastAsia" w:ascii="仿宋_GB2312" w:eastAsia="仿宋_GB2312"/>
          <w:b/>
          <w:sz w:val="44"/>
          <w:szCs w:val="22"/>
        </w:rPr>
        <w:t>采购报价单</w:t>
      </w:r>
    </w:p>
    <w:p w14:paraId="0302219D">
      <w:pPr>
        <w:jc w:val="center"/>
        <w:rPr>
          <w:rFonts w:ascii="仿宋_GB2312" w:eastAsia="仿宋_GB2312"/>
          <w:b/>
          <w:sz w:val="20"/>
          <w:szCs w:val="20"/>
        </w:rPr>
      </w:pPr>
      <w:r>
        <w:rPr>
          <w:rFonts w:hint="eastAsia" w:ascii="仿宋_GB2312" w:eastAsia="仿宋_GB2312"/>
          <w:b/>
          <w:sz w:val="22"/>
          <w:szCs w:val="22"/>
        </w:rPr>
        <w:t>（代邀请函）</w:t>
      </w:r>
      <w:r>
        <w:rPr>
          <w:rFonts w:hint="eastAsia" w:ascii="仿宋_GB2312" w:eastAsia="仿宋_GB2312"/>
          <w:b/>
          <w:sz w:val="22"/>
          <w:szCs w:val="22"/>
          <w:lang w:val="en-US" w:eastAsia="zh-CN"/>
        </w:rPr>
        <w:t xml:space="preserve">                                                                </w:t>
      </w:r>
      <w:r>
        <w:rPr>
          <w:rFonts w:hint="eastAsia" w:ascii="仿宋_GB2312" w:eastAsia="仿宋_GB2312"/>
          <w:b/>
          <w:sz w:val="22"/>
          <w:szCs w:val="22"/>
        </w:rPr>
        <w:t>投标用表</w:t>
      </w:r>
    </w:p>
    <w:tbl>
      <w:tblPr>
        <w:tblStyle w:val="11"/>
        <w:tblW w:w="1017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307"/>
        <w:gridCol w:w="4089"/>
        <w:gridCol w:w="819"/>
        <w:gridCol w:w="1218"/>
        <w:gridCol w:w="2042"/>
      </w:tblGrid>
      <w:tr w14:paraId="3C457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11" w:type="dxa"/>
            <w:gridSpan w:val="2"/>
            <w:vAlign w:val="center"/>
          </w:tcPr>
          <w:p w14:paraId="684E7406">
            <w:pPr>
              <w:spacing w:line="48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 xml:space="preserve">采购单位 </w:t>
            </w:r>
          </w:p>
        </w:tc>
        <w:tc>
          <w:tcPr>
            <w:tcW w:w="4908" w:type="dxa"/>
            <w:gridSpan w:val="2"/>
            <w:vAlign w:val="center"/>
          </w:tcPr>
          <w:p w14:paraId="6437CC0F">
            <w:pPr>
              <w:spacing w:line="480" w:lineRule="exact"/>
              <w:jc w:val="center"/>
              <w:rPr>
                <w:rFonts w:hint="default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hAnsi="宋体" w:cs="宋体" w:eastAsiaTheme="minorEastAsia"/>
                <w:sz w:val="24"/>
                <w:szCs w:val="24"/>
                <w:lang w:val="en-US" w:eastAsia="zh-CN"/>
              </w:rPr>
              <w:t>湖北省港润大数据产业发展有限公司</w:t>
            </w:r>
          </w:p>
        </w:tc>
        <w:tc>
          <w:tcPr>
            <w:tcW w:w="1218" w:type="dxa"/>
            <w:vAlign w:val="center"/>
          </w:tcPr>
          <w:p w14:paraId="26FA3913">
            <w:pPr>
              <w:spacing w:line="48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2042" w:type="dxa"/>
            <w:vAlign w:val="center"/>
          </w:tcPr>
          <w:p w14:paraId="2F29BE87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560" w:lineRule="exact"/>
              <w:ind w:left="108" w:right="92" w:firstLine="480"/>
              <w:jc w:val="both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曹双</w:t>
            </w:r>
          </w:p>
        </w:tc>
      </w:tr>
      <w:tr w14:paraId="62EFF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2011" w:type="dxa"/>
            <w:gridSpan w:val="2"/>
            <w:vAlign w:val="center"/>
          </w:tcPr>
          <w:p w14:paraId="62C91DD4">
            <w:pPr>
              <w:spacing w:line="48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采购项目名称</w:t>
            </w:r>
          </w:p>
        </w:tc>
        <w:tc>
          <w:tcPr>
            <w:tcW w:w="4908" w:type="dxa"/>
            <w:gridSpan w:val="2"/>
            <w:vAlign w:val="center"/>
          </w:tcPr>
          <w:p w14:paraId="479E5E38">
            <w:pPr>
              <w:spacing w:line="480" w:lineRule="exact"/>
              <w:jc w:val="center"/>
              <w:rPr>
                <w:rFonts w:hint="default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hAnsi="宋体" w:eastAsia="宋体" w:cs="宋体"/>
                <w:sz w:val="24"/>
                <w:szCs w:val="24"/>
                <w:lang w:val="en-US" w:eastAsia="zh-CN"/>
              </w:rPr>
              <w:t>港润大数据公司申报资质咨询服务单位采购（第2次）</w:t>
            </w:r>
          </w:p>
        </w:tc>
        <w:tc>
          <w:tcPr>
            <w:tcW w:w="1218" w:type="dxa"/>
            <w:vAlign w:val="center"/>
          </w:tcPr>
          <w:p w14:paraId="47AC95E0">
            <w:pPr>
              <w:spacing w:line="480" w:lineRule="exact"/>
              <w:jc w:val="center"/>
              <w:rPr>
                <w:rFonts w:hAnsi="宋体" w:eastAsia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采购价</w:t>
            </w:r>
          </w:p>
        </w:tc>
        <w:tc>
          <w:tcPr>
            <w:tcW w:w="2042" w:type="dxa"/>
            <w:vAlign w:val="center"/>
          </w:tcPr>
          <w:p w14:paraId="3533E2A9">
            <w:pPr>
              <w:jc w:val="center"/>
              <w:textAlignment w:val="center"/>
              <w:rPr>
                <w:rFonts w:hint="default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9.24万</w:t>
            </w:r>
          </w:p>
        </w:tc>
      </w:tr>
      <w:tr w14:paraId="1A81F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2011" w:type="dxa"/>
            <w:gridSpan w:val="2"/>
            <w:vAlign w:val="center"/>
          </w:tcPr>
          <w:p w14:paraId="60004C9B">
            <w:pPr>
              <w:spacing w:line="480" w:lineRule="exact"/>
              <w:jc w:val="center"/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询比采购内容</w:t>
            </w:r>
          </w:p>
        </w:tc>
        <w:tc>
          <w:tcPr>
            <w:tcW w:w="8168" w:type="dxa"/>
            <w:gridSpan w:val="4"/>
            <w:vAlign w:val="center"/>
          </w:tcPr>
          <w:p w14:paraId="68D2A0ED">
            <w:pPr>
              <w:jc w:val="left"/>
              <w:textAlignment w:val="center"/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采</w:t>
            </w:r>
            <w:r>
              <w:rPr>
                <w:rFonts w:hint="default" w:hAnsi="宋体" w:cs="宋体"/>
                <w:sz w:val="24"/>
                <w:szCs w:val="24"/>
                <w:lang w:val="en-US" w:eastAsia="zh-CN"/>
              </w:rPr>
              <w:t>购一家专业的咨询服务单位办理三体系、信息双体系、3A信用证书、实用新型专利、计算机软著、发明专利、增值电信业务类等资质申报工作</w:t>
            </w:r>
            <w:r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。</w:t>
            </w:r>
          </w:p>
        </w:tc>
      </w:tr>
      <w:tr w14:paraId="2EE83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704" w:type="dxa"/>
            <w:vMerge w:val="restart"/>
            <w:vAlign w:val="center"/>
          </w:tcPr>
          <w:p w14:paraId="0D809A5F"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项目目标要求</w:t>
            </w:r>
          </w:p>
        </w:tc>
        <w:tc>
          <w:tcPr>
            <w:tcW w:w="1307" w:type="dxa"/>
            <w:vAlign w:val="center"/>
          </w:tcPr>
          <w:p w14:paraId="0F5B88BD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服务期</w:t>
            </w:r>
          </w:p>
        </w:tc>
        <w:tc>
          <w:tcPr>
            <w:tcW w:w="8168" w:type="dxa"/>
            <w:gridSpan w:val="4"/>
            <w:vAlign w:val="center"/>
          </w:tcPr>
          <w:p w14:paraId="1D0F809C">
            <w:pPr>
              <w:jc w:val="left"/>
              <w:textAlignment w:val="center"/>
              <w:rPr>
                <w:rFonts w:hint="default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由采购人在合同中具体明确</w:t>
            </w:r>
          </w:p>
        </w:tc>
      </w:tr>
      <w:tr w14:paraId="4B823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704" w:type="dxa"/>
            <w:vMerge w:val="continue"/>
            <w:vAlign w:val="center"/>
          </w:tcPr>
          <w:p w14:paraId="225F3D54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7B6B4DAB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质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sz w:val="24"/>
                <w:szCs w:val="24"/>
              </w:rPr>
              <w:t>量</w:t>
            </w:r>
          </w:p>
        </w:tc>
        <w:tc>
          <w:tcPr>
            <w:tcW w:w="8168" w:type="dxa"/>
            <w:gridSpan w:val="4"/>
            <w:vAlign w:val="center"/>
          </w:tcPr>
          <w:p w14:paraId="3B44FDF2">
            <w:pPr>
              <w:jc w:val="left"/>
              <w:textAlignment w:val="center"/>
              <w:rPr>
                <w:rFonts w:hint="default" w:ascii="仿宋_GB2312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符合现行国家及行业相关质量合格标准</w:t>
            </w:r>
          </w:p>
        </w:tc>
      </w:tr>
      <w:tr w14:paraId="08861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704" w:type="dxa"/>
            <w:vMerge w:val="continue"/>
            <w:vAlign w:val="center"/>
          </w:tcPr>
          <w:p w14:paraId="39707E9F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03A6A071">
            <w:pPr>
              <w:jc w:val="center"/>
              <w:textAlignment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安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sz w:val="24"/>
                <w:szCs w:val="24"/>
              </w:rPr>
              <w:t>全</w:t>
            </w:r>
          </w:p>
        </w:tc>
        <w:tc>
          <w:tcPr>
            <w:tcW w:w="8168" w:type="dxa"/>
            <w:gridSpan w:val="4"/>
            <w:vAlign w:val="center"/>
          </w:tcPr>
          <w:p w14:paraId="628F6542">
            <w:pPr>
              <w:jc w:val="left"/>
              <w:textAlignment w:val="center"/>
              <w:rPr>
                <w:rFonts w:hint="eastAsia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在完成本采购项目过程中发生安全事故由供应商承担责任</w:t>
            </w:r>
          </w:p>
        </w:tc>
      </w:tr>
      <w:tr w14:paraId="6CBB1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704" w:type="dxa"/>
            <w:vMerge w:val="continue"/>
            <w:vAlign w:val="center"/>
          </w:tcPr>
          <w:p w14:paraId="668E59D0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5C4688C7">
            <w:pPr>
              <w:jc w:val="center"/>
              <w:textAlignment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付款</w:t>
            </w:r>
          </w:p>
          <w:p w14:paraId="61581C83">
            <w:pPr>
              <w:jc w:val="center"/>
              <w:textAlignment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方式</w:t>
            </w:r>
          </w:p>
        </w:tc>
        <w:tc>
          <w:tcPr>
            <w:tcW w:w="8168" w:type="dxa"/>
            <w:gridSpan w:val="4"/>
            <w:vAlign w:val="center"/>
          </w:tcPr>
          <w:p w14:paraId="1AEB1E4F">
            <w:pPr>
              <w:jc w:val="left"/>
              <w:textAlignment w:val="center"/>
              <w:rPr>
                <w:rFonts w:hint="default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以合同约定为准</w:t>
            </w:r>
          </w:p>
        </w:tc>
      </w:tr>
      <w:tr w14:paraId="54781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7" w:hRule="atLeast"/>
        </w:trPr>
        <w:tc>
          <w:tcPr>
            <w:tcW w:w="2011" w:type="dxa"/>
            <w:gridSpan w:val="2"/>
            <w:vAlign w:val="center"/>
          </w:tcPr>
          <w:p w14:paraId="02B474D3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供应商需提供证明材料</w:t>
            </w:r>
          </w:p>
        </w:tc>
        <w:tc>
          <w:tcPr>
            <w:tcW w:w="8168" w:type="dxa"/>
            <w:gridSpan w:val="4"/>
            <w:vAlign w:val="center"/>
          </w:tcPr>
          <w:p w14:paraId="5A2EA4A0">
            <w:pPr>
              <w:jc w:val="left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1.经营范围包括：本次采购相关内容提供营业执照复印件加盖公章；</w:t>
            </w:r>
          </w:p>
          <w:p w14:paraId="11DBD730">
            <w:pPr>
              <w:jc w:val="left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2.法人或委托代理人身份证复印件加盖公章；授权委托书加盖公章；</w:t>
            </w:r>
          </w:p>
          <w:p w14:paraId="1767F8F6">
            <w:pPr>
              <w:jc w:val="left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3.与采购人存在利害关系可能影响采购公正性的法人、其他组织或者个人，不得参与询比；单位负责人为同一人或存在控股、管理关系的不同单位不得参与同一项目的询比；</w:t>
            </w:r>
          </w:p>
          <w:p w14:paraId="6EE9F3AD">
            <w:pPr>
              <w:jc w:val="left"/>
              <w:rPr>
                <w:rFonts w:hint="default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hAnsi="宋体" w:cs="宋体"/>
                <w:sz w:val="24"/>
                <w:szCs w:val="24"/>
                <w:lang w:val="en-US" w:eastAsia="zh-CN"/>
              </w:rPr>
              <w:t>只有符合以上资格审查所有标准的供应商才能通过资格审查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。</w:t>
            </w:r>
          </w:p>
        </w:tc>
      </w:tr>
      <w:tr w14:paraId="2F89E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2011" w:type="dxa"/>
            <w:gridSpan w:val="2"/>
            <w:vAlign w:val="center"/>
          </w:tcPr>
          <w:p w14:paraId="0D38D08A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投标保证金</w:t>
            </w:r>
          </w:p>
        </w:tc>
        <w:tc>
          <w:tcPr>
            <w:tcW w:w="8168" w:type="dxa"/>
            <w:gridSpan w:val="4"/>
            <w:vAlign w:val="center"/>
          </w:tcPr>
          <w:p w14:paraId="5639CC9C">
            <w:pPr>
              <w:spacing w:line="360" w:lineRule="exact"/>
              <w:jc w:val="left"/>
              <w:textAlignment w:val="center"/>
              <w:rPr>
                <w:rFonts w:hint="eastAsia" w:ascii="仿宋_GB2312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不设置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。</w:t>
            </w:r>
          </w:p>
        </w:tc>
      </w:tr>
      <w:tr w14:paraId="21932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8" w:hRule="atLeast"/>
        </w:trPr>
        <w:tc>
          <w:tcPr>
            <w:tcW w:w="2011" w:type="dxa"/>
            <w:gridSpan w:val="2"/>
            <w:vAlign w:val="center"/>
          </w:tcPr>
          <w:p w14:paraId="5C68FA19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pacing w:val="-20"/>
                <w:sz w:val="24"/>
                <w:szCs w:val="24"/>
              </w:rPr>
              <w:t>投标文件递交时间、地点及接收人</w:t>
            </w:r>
          </w:p>
        </w:tc>
        <w:tc>
          <w:tcPr>
            <w:tcW w:w="8168" w:type="dxa"/>
            <w:gridSpan w:val="4"/>
            <w:vAlign w:val="center"/>
          </w:tcPr>
          <w:p w14:paraId="69CE1763">
            <w:pPr>
              <w:spacing w:line="360" w:lineRule="exact"/>
              <w:jc w:val="left"/>
              <w:textAlignment w:val="center"/>
              <w:rPr>
                <w:rFonts w:hAnsi="宋体" w:cs="宋体"/>
                <w:spacing w:val="-20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1、询比地点</w:t>
            </w:r>
            <w:r>
              <w:rPr>
                <w:rFonts w:hint="eastAsia" w:hAnsi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湖北姚家港绿色化工投资控股集团有限公司</w:t>
            </w:r>
            <w:r>
              <w:rPr>
                <w:rFonts w:hint="eastAsia" w:ascii="宋体" w:hAnsi="宋体" w:cs="宋体"/>
                <w:sz w:val="24"/>
                <w:szCs w:val="24"/>
              </w:rPr>
              <w:t>三楼（湖北省枝江市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迎宾大道1</w:t>
            </w: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  <w:szCs w:val="24"/>
              </w:rPr>
              <w:t>号）</w:t>
            </w:r>
          </w:p>
          <w:p w14:paraId="30FE519C">
            <w:pPr>
              <w:spacing w:line="360" w:lineRule="exact"/>
              <w:jc w:val="left"/>
              <w:textAlignment w:val="center"/>
              <w:rPr>
                <w:rFonts w:hint="default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2、询比时间：</w:t>
            </w:r>
            <w:r>
              <w:rPr>
                <w:rFonts w:hint="eastAsia" w:hAnsi="宋体" w:cs="宋体"/>
                <w:spacing w:val="-20"/>
                <w:sz w:val="24"/>
                <w:szCs w:val="24"/>
                <w:u w:val="single"/>
                <w:lang w:val="en-US" w:eastAsia="zh-CN"/>
              </w:rPr>
              <w:t xml:space="preserve"> 2025</w:t>
            </w:r>
            <w:r>
              <w:rPr>
                <w:rFonts w:hint="eastAsia" w:hAnsi="宋体" w:cs="宋体"/>
                <w:spacing w:val="-20"/>
                <w:sz w:val="24"/>
                <w:szCs w:val="24"/>
              </w:rPr>
              <w:t>年</w:t>
            </w:r>
            <w:r>
              <w:rPr>
                <w:rFonts w:hint="eastAsia" w:hAnsi="宋体" w:cs="宋体"/>
                <w:spacing w:val="-20"/>
                <w:sz w:val="24"/>
                <w:szCs w:val="24"/>
                <w:u w:val="single"/>
                <w:lang w:val="en-US" w:eastAsia="zh-CN"/>
              </w:rPr>
              <w:t>7</w:t>
            </w:r>
            <w:r>
              <w:rPr>
                <w:rFonts w:hint="eastAsia" w:hAnsi="宋体" w:cs="宋体"/>
                <w:spacing w:val="-20"/>
                <w:sz w:val="24"/>
                <w:szCs w:val="24"/>
              </w:rPr>
              <w:t>月</w:t>
            </w:r>
            <w:r>
              <w:rPr>
                <w:rFonts w:hint="eastAsia" w:hAnsi="宋体" w:cs="宋体"/>
                <w:spacing w:val="-20"/>
                <w:sz w:val="24"/>
                <w:szCs w:val="24"/>
                <w:u w:val="single"/>
                <w:lang w:val="en-US" w:eastAsia="zh-CN"/>
              </w:rPr>
              <w:t xml:space="preserve"> 8 </w:t>
            </w:r>
            <w:r>
              <w:rPr>
                <w:rFonts w:hint="eastAsia" w:hAnsi="宋体" w:cs="宋体"/>
                <w:spacing w:val="-20"/>
                <w:sz w:val="24"/>
                <w:szCs w:val="24"/>
              </w:rPr>
              <w:t>日</w:t>
            </w:r>
            <w:r>
              <w:rPr>
                <w:rFonts w:hint="eastAsia" w:hAnsi="宋体" w:cs="宋体"/>
                <w:spacing w:val="-20"/>
                <w:sz w:val="24"/>
                <w:szCs w:val="24"/>
                <w:u w:val="single"/>
                <w:lang w:val="en-US" w:eastAsia="zh-CN"/>
              </w:rPr>
              <w:t xml:space="preserve"> 15 </w:t>
            </w:r>
            <w:r>
              <w:rPr>
                <w:rFonts w:hint="eastAsia" w:hAnsi="宋体" w:cs="宋体"/>
                <w:spacing w:val="-20"/>
                <w:sz w:val="24"/>
                <w:szCs w:val="24"/>
                <w:u w:val="none"/>
                <w:lang w:val="en-US" w:eastAsia="zh-CN"/>
              </w:rPr>
              <w:t>时</w:t>
            </w:r>
            <w:r>
              <w:rPr>
                <w:rFonts w:hint="eastAsia" w:hAnsi="宋体" w:cs="宋体"/>
                <w:spacing w:val="-20"/>
                <w:sz w:val="24"/>
                <w:szCs w:val="24"/>
                <w:u w:val="single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hAnsi="宋体" w:cs="宋体"/>
                <w:spacing w:val="-20"/>
                <w:sz w:val="24"/>
                <w:szCs w:val="24"/>
                <w:u w:val="single"/>
                <w:lang w:val="en-US" w:eastAsia="zh-CN"/>
              </w:rPr>
              <w:t xml:space="preserve">00 </w:t>
            </w:r>
            <w:r>
              <w:rPr>
                <w:rFonts w:hint="eastAsia" w:hAnsi="宋体" w:cs="宋体"/>
                <w:spacing w:val="-20"/>
                <w:sz w:val="24"/>
                <w:szCs w:val="24"/>
                <w:u w:val="none"/>
                <w:lang w:val="en-US" w:eastAsia="zh-CN"/>
              </w:rPr>
              <w:t>分</w:t>
            </w:r>
            <w:r>
              <w:rPr>
                <w:rFonts w:hint="eastAsia" w:hAnsi="宋体" w:cs="宋体"/>
                <w:spacing w:val="-20"/>
                <w:sz w:val="24"/>
                <w:szCs w:val="24"/>
                <w:lang w:eastAsia="zh-CN"/>
              </w:rPr>
              <w:t>（</w:t>
            </w:r>
            <w:r>
              <w:rPr>
                <w:rFonts w:hint="eastAsia" w:hAnsi="宋体" w:cs="宋体"/>
                <w:spacing w:val="-20"/>
                <w:sz w:val="24"/>
                <w:szCs w:val="24"/>
              </w:rPr>
              <w:t>北京时间</w:t>
            </w:r>
            <w:r>
              <w:rPr>
                <w:rFonts w:hint="eastAsia" w:hAnsi="宋体" w:cs="宋体"/>
                <w:spacing w:val="-20"/>
                <w:sz w:val="24"/>
                <w:szCs w:val="24"/>
                <w:lang w:eastAsia="zh-CN"/>
              </w:rPr>
              <w:t>）</w:t>
            </w:r>
            <w:r>
              <w:rPr>
                <w:rFonts w:hint="eastAsia" w:hAnsi="宋体" w:cs="宋体"/>
                <w:spacing w:val="-20"/>
                <w:sz w:val="24"/>
                <w:szCs w:val="24"/>
              </w:rPr>
              <w:t>，过时不予受理</w:t>
            </w:r>
            <w:r>
              <w:rPr>
                <w:rFonts w:hint="eastAsia" w:hAnsi="宋体" w:cs="宋体"/>
                <w:spacing w:val="-20"/>
                <w:sz w:val="24"/>
                <w:szCs w:val="24"/>
                <w:lang w:val="en-US" w:eastAsia="zh-CN"/>
              </w:rPr>
              <w:t>视为自动放弃投标资格</w:t>
            </w:r>
            <w:r>
              <w:rPr>
                <w:rFonts w:hint="eastAsia" w:hAnsi="宋体" w:cs="宋体"/>
                <w:spacing w:val="-20"/>
                <w:sz w:val="24"/>
                <w:szCs w:val="24"/>
              </w:rPr>
              <w:t>。</w:t>
            </w:r>
          </w:p>
        </w:tc>
      </w:tr>
      <w:tr w14:paraId="43E7C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011" w:type="dxa"/>
            <w:gridSpan w:val="2"/>
            <w:vAlign w:val="center"/>
          </w:tcPr>
          <w:p w14:paraId="04568534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定标原则</w:t>
            </w:r>
          </w:p>
        </w:tc>
        <w:tc>
          <w:tcPr>
            <w:tcW w:w="8168" w:type="dxa"/>
            <w:gridSpan w:val="4"/>
            <w:vAlign w:val="center"/>
          </w:tcPr>
          <w:p w14:paraId="33EBD195">
            <w:pPr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根据符合采购要求且报价最低的原则确定中标侯选人</w:t>
            </w:r>
          </w:p>
        </w:tc>
      </w:tr>
      <w:tr w14:paraId="12F49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2011" w:type="dxa"/>
            <w:gridSpan w:val="2"/>
            <w:vAlign w:val="center"/>
          </w:tcPr>
          <w:p w14:paraId="3101E217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供应商投标承诺</w:t>
            </w:r>
          </w:p>
        </w:tc>
        <w:tc>
          <w:tcPr>
            <w:tcW w:w="8168" w:type="dxa"/>
            <w:gridSpan w:val="4"/>
            <w:vAlign w:val="center"/>
          </w:tcPr>
          <w:p w14:paraId="46798A9C">
            <w:pPr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对本项目采购内容充分了解，完全响应本采购项目所有目标要求</w:t>
            </w:r>
          </w:p>
        </w:tc>
      </w:tr>
      <w:tr w14:paraId="3D1BE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2011" w:type="dxa"/>
            <w:gridSpan w:val="2"/>
            <w:vAlign w:val="center"/>
          </w:tcPr>
          <w:p w14:paraId="6AA2EC05">
            <w:pPr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pacing w:val="-20"/>
                <w:sz w:val="24"/>
                <w:szCs w:val="24"/>
              </w:rPr>
              <w:t>供应商投标总报价</w:t>
            </w:r>
          </w:p>
        </w:tc>
        <w:tc>
          <w:tcPr>
            <w:tcW w:w="4089" w:type="dxa"/>
            <w:vAlign w:val="center"/>
          </w:tcPr>
          <w:p w14:paraId="6BB104E7">
            <w:pPr>
              <w:tabs>
                <w:tab w:val="right" w:pos="2464"/>
              </w:tabs>
              <w:jc w:val="both"/>
              <w:rPr>
                <w:rFonts w:hint="eastAsia" w:cs="宋体"/>
                <w:sz w:val="24"/>
                <w:szCs w:val="24"/>
                <w:lang w:val="en-US" w:eastAsia="zh-CN"/>
              </w:rPr>
            </w:pPr>
          </w:p>
          <w:p w14:paraId="748EB03E">
            <w:pPr>
              <w:tabs>
                <w:tab w:val="right" w:pos="2464"/>
              </w:tabs>
              <w:ind w:firstLine="1200" w:firstLineChars="500"/>
              <w:jc w:val="both"/>
              <w:rPr>
                <w:rFonts w:hint="default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cs="宋体"/>
                <w:sz w:val="24"/>
                <w:szCs w:val="24"/>
                <w:u w:val="none"/>
                <w:lang w:val="en-US" w:eastAsia="zh-CN"/>
              </w:rPr>
              <w:t>元</w:t>
            </w:r>
          </w:p>
          <w:p w14:paraId="28C331E8">
            <w:pPr>
              <w:tabs>
                <w:tab w:val="right" w:pos="2464"/>
              </w:tabs>
              <w:jc w:val="both"/>
              <w:rPr>
                <w:rFonts w:hint="default" w:cs="宋体" w:eastAsiaTheme="minor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大写：</w:t>
            </w:r>
          </w:p>
          <w:p w14:paraId="02455608">
            <w:pPr>
              <w:tabs>
                <w:tab w:val="right" w:pos="2464"/>
              </w:tabs>
              <w:jc w:val="both"/>
              <w:rPr>
                <w:rFonts w:hint="eastAsia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u w:val="none"/>
                <w:lang w:val="en-US" w:eastAsia="zh-CN"/>
              </w:rPr>
              <w:t xml:space="preserve">      </w:t>
            </w:r>
          </w:p>
          <w:p w14:paraId="2C91D5D7">
            <w:pPr>
              <w:tabs>
                <w:tab w:val="right" w:pos="2464"/>
              </w:tabs>
              <w:jc w:val="both"/>
              <w:rPr>
                <w:rFonts w:hint="default" w:cs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</w:p>
          <w:p w14:paraId="3BE353EF">
            <w:pPr>
              <w:tabs>
                <w:tab w:val="right" w:pos="2464"/>
              </w:tabs>
              <w:ind w:firstLine="480" w:firstLineChars="200"/>
              <w:jc w:val="both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4079" w:type="dxa"/>
            <w:gridSpan w:val="3"/>
            <w:vAlign w:val="center"/>
          </w:tcPr>
          <w:p w14:paraId="64367801">
            <w:pPr>
              <w:spacing w:line="300" w:lineRule="exact"/>
              <w:rPr>
                <w:rFonts w:hint="eastAsia" w:hAnsi="宋体" w:cs="宋体"/>
                <w:spacing w:val="-20"/>
                <w:sz w:val="24"/>
                <w:szCs w:val="24"/>
              </w:rPr>
            </w:pPr>
          </w:p>
          <w:p w14:paraId="28C88E59">
            <w:pPr>
              <w:spacing w:line="300" w:lineRule="exact"/>
              <w:rPr>
                <w:rFonts w:hint="eastAsia" w:hAnsi="宋体" w:cs="宋体"/>
                <w:spacing w:val="-20"/>
                <w:sz w:val="24"/>
                <w:szCs w:val="24"/>
              </w:rPr>
            </w:pPr>
          </w:p>
          <w:p w14:paraId="6333F8C1">
            <w:pPr>
              <w:spacing w:line="300" w:lineRule="exact"/>
              <w:rPr>
                <w:rFonts w:cs="宋体"/>
                <w:spacing w:val="-20"/>
                <w:sz w:val="24"/>
                <w:szCs w:val="24"/>
              </w:rPr>
            </w:pPr>
            <w:r>
              <w:rPr>
                <w:rFonts w:hint="eastAsia" w:hAnsi="宋体" w:cs="宋体"/>
                <w:spacing w:val="-20"/>
                <w:sz w:val="24"/>
                <w:szCs w:val="24"/>
              </w:rPr>
              <w:t>供应商（企业）盖章：</w:t>
            </w:r>
          </w:p>
          <w:p w14:paraId="1E346A9F">
            <w:pPr>
              <w:jc w:val="left"/>
              <w:rPr>
                <w:rFonts w:hint="eastAsia" w:hAnsi="宋体" w:cs="宋体"/>
                <w:sz w:val="24"/>
                <w:szCs w:val="24"/>
              </w:rPr>
            </w:pPr>
          </w:p>
          <w:p w14:paraId="4AF14CBE">
            <w:pPr>
              <w:jc w:val="left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企业法人或委托代理人签字：</w:t>
            </w:r>
          </w:p>
          <w:p w14:paraId="5DA17D9E">
            <w:pPr>
              <w:spacing w:line="300" w:lineRule="exact"/>
              <w:ind w:firstLine="1100" w:firstLineChars="550"/>
              <w:rPr>
                <w:rFonts w:hint="eastAsia" w:hAnsi="宋体" w:cs="宋体"/>
                <w:spacing w:val="-20"/>
                <w:sz w:val="24"/>
                <w:szCs w:val="24"/>
              </w:rPr>
            </w:pPr>
          </w:p>
          <w:p w14:paraId="3FD6C40E">
            <w:pPr>
              <w:spacing w:line="300" w:lineRule="exact"/>
              <w:ind w:firstLine="1600" w:firstLineChars="800"/>
              <w:rPr>
                <w:rFonts w:cs="宋体"/>
                <w:spacing w:val="-20"/>
                <w:sz w:val="24"/>
                <w:szCs w:val="24"/>
              </w:rPr>
            </w:pPr>
            <w:r>
              <w:rPr>
                <w:rFonts w:hint="eastAsia" w:hAnsi="宋体" w:cs="宋体"/>
                <w:spacing w:val="-20"/>
                <w:sz w:val="24"/>
                <w:szCs w:val="24"/>
              </w:rPr>
              <w:t>年       月       日</w:t>
            </w:r>
          </w:p>
        </w:tc>
      </w:tr>
    </w:tbl>
    <w:p w14:paraId="4C74B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N2M5NmFmYTRjMzgzODA3ZTZiMmExNjA3ZDcyOGIifQ=="/>
  </w:docVars>
  <w:rsids>
    <w:rsidRoot w:val="2E0C7491"/>
    <w:rsid w:val="00030138"/>
    <w:rsid w:val="000844B4"/>
    <w:rsid w:val="000C7090"/>
    <w:rsid w:val="00185BD2"/>
    <w:rsid w:val="004038C0"/>
    <w:rsid w:val="004D7053"/>
    <w:rsid w:val="0064499E"/>
    <w:rsid w:val="007244ED"/>
    <w:rsid w:val="00885987"/>
    <w:rsid w:val="008E7903"/>
    <w:rsid w:val="009E292F"/>
    <w:rsid w:val="00A072BF"/>
    <w:rsid w:val="00AC67AF"/>
    <w:rsid w:val="00B1159D"/>
    <w:rsid w:val="00B31A74"/>
    <w:rsid w:val="00BD4B99"/>
    <w:rsid w:val="00C96B34"/>
    <w:rsid w:val="00D63F6E"/>
    <w:rsid w:val="00DA04DB"/>
    <w:rsid w:val="00E44819"/>
    <w:rsid w:val="00E808BB"/>
    <w:rsid w:val="00EE5544"/>
    <w:rsid w:val="00F211EF"/>
    <w:rsid w:val="00F23FA4"/>
    <w:rsid w:val="00F836A1"/>
    <w:rsid w:val="0142221D"/>
    <w:rsid w:val="01EF4042"/>
    <w:rsid w:val="023B2336"/>
    <w:rsid w:val="023E5F09"/>
    <w:rsid w:val="027D6A8D"/>
    <w:rsid w:val="02987B74"/>
    <w:rsid w:val="02F231DD"/>
    <w:rsid w:val="033A0C2B"/>
    <w:rsid w:val="039364AE"/>
    <w:rsid w:val="03C36E72"/>
    <w:rsid w:val="04023D62"/>
    <w:rsid w:val="042449D3"/>
    <w:rsid w:val="04311B2C"/>
    <w:rsid w:val="046166DF"/>
    <w:rsid w:val="049D1B54"/>
    <w:rsid w:val="05E960D2"/>
    <w:rsid w:val="06287461"/>
    <w:rsid w:val="063B4DF1"/>
    <w:rsid w:val="067D1A90"/>
    <w:rsid w:val="06E17D3B"/>
    <w:rsid w:val="06FE6B3F"/>
    <w:rsid w:val="080B3BC5"/>
    <w:rsid w:val="08485B98"/>
    <w:rsid w:val="08C318CE"/>
    <w:rsid w:val="08E93D9B"/>
    <w:rsid w:val="0A932A8E"/>
    <w:rsid w:val="0AFE0F80"/>
    <w:rsid w:val="0C4E12A5"/>
    <w:rsid w:val="0C917B0E"/>
    <w:rsid w:val="0D212C4A"/>
    <w:rsid w:val="0D327C6B"/>
    <w:rsid w:val="0D676AC1"/>
    <w:rsid w:val="0DA7571A"/>
    <w:rsid w:val="0E064864"/>
    <w:rsid w:val="0E8C09AB"/>
    <w:rsid w:val="0E9F023B"/>
    <w:rsid w:val="0ED32147"/>
    <w:rsid w:val="0FCA2977"/>
    <w:rsid w:val="100578A0"/>
    <w:rsid w:val="109F62E4"/>
    <w:rsid w:val="11284136"/>
    <w:rsid w:val="117F262B"/>
    <w:rsid w:val="11AD038E"/>
    <w:rsid w:val="11D1163D"/>
    <w:rsid w:val="11D456E0"/>
    <w:rsid w:val="120567E7"/>
    <w:rsid w:val="12690AEA"/>
    <w:rsid w:val="12EB0E74"/>
    <w:rsid w:val="13450C70"/>
    <w:rsid w:val="138808AF"/>
    <w:rsid w:val="139611C4"/>
    <w:rsid w:val="13AE3086"/>
    <w:rsid w:val="14AF76CB"/>
    <w:rsid w:val="14F41582"/>
    <w:rsid w:val="15126DC7"/>
    <w:rsid w:val="15402DDD"/>
    <w:rsid w:val="15676A5E"/>
    <w:rsid w:val="15BC56CA"/>
    <w:rsid w:val="15E26448"/>
    <w:rsid w:val="164D5CAF"/>
    <w:rsid w:val="166938A9"/>
    <w:rsid w:val="176E561B"/>
    <w:rsid w:val="17841AF5"/>
    <w:rsid w:val="189D5A8C"/>
    <w:rsid w:val="18F56A1B"/>
    <w:rsid w:val="199B4214"/>
    <w:rsid w:val="19C55FA1"/>
    <w:rsid w:val="19D13763"/>
    <w:rsid w:val="1A076B95"/>
    <w:rsid w:val="1A5509E1"/>
    <w:rsid w:val="1B180D5A"/>
    <w:rsid w:val="1B8B61E8"/>
    <w:rsid w:val="1BF220E3"/>
    <w:rsid w:val="1C26509C"/>
    <w:rsid w:val="1CCC2085"/>
    <w:rsid w:val="1D060335"/>
    <w:rsid w:val="1D1C13C9"/>
    <w:rsid w:val="1DB15AC3"/>
    <w:rsid w:val="1F344C4D"/>
    <w:rsid w:val="20163F9F"/>
    <w:rsid w:val="20223A8E"/>
    <w:rsid w:val="203D7461"/>
    <w:rsid w:val="20566C4C"/>
    <w:rsid w:val="20D075FC"/>
    <w:rsid w:val="21635A1D"/>
    <w:rsid w:val="21FC7BE7"/>
    <w:rsid w:val="22623FCE"/>
    <w:rsid w:val="22772E66"/>
    <w:rsid w:val="22E770B7"/>
    <w:rsid w:val="242E03BB"/>
    <w:rsid w:val="245A413A"/>
    <w:rsid w:val="247710E9"/>
    <w:rsid w:val="24AB1B33"/>
    <w:rsid w:val="25A86501"/>
    <w:rsid w:val="25AB6D12"/>
    <w:rsid w:val="26AD44E9"/>
    <w:rsid w:val="271D2E9B"/>
    <w:rsid w:val="277B16C4"/>
    <w:rsid w:val="279E42BE"/>
    <w:rsid w:val="27CD60EC"/>
    <w:rsid w:val="27D17500"/>
    <w:rsid w:val="28107C62"/>
    <w:rsid w:val="283474BA"/>
    <w:rsid w:val="288A2120"/>
    <w:rsid w:val="29637C3D"/>
    <w:rsid w:val="29770AB4"/>
    <w:rsid w:val="297F4159"/>
    <w:rsid w:val="2A0841E2"/>
    <w:rsid w:val="2A1F7C62"/>
    <w:rsid w:val="2A862E22"/>
    <w:rsid w:val="2AB37F1E"/>
    <w:rsid w:val="2C1A0E09"/>
    <w:rsid w:val="2D12039F"/>
    <w:rsid w:val="2D4963F4"/>
    <w:rsid w:val="2D497251"/>
    <w:rsid w:val="2D99131E"/>
    <w:rsid w:val="2DAB4962"/>
    <w:rsid w:val="2E0C7491"/>
    <w:rsid w:val="2E3807D7"/>
    <w:rsid w:val="2E44751D"/>
    <w:rsid w:val="2F124686"/>
    <w:rsid w:val="2F5931A9"/>
    <w:rsid w:val="2FB25872"/>
    <w:rsid w:val="2FD30767"/>
    <w:rsid w:val="2FF93D3B"/>
    <w:rsid w:val="30531C7D"/>
    <w:rsid w:val="30F50674"/>
    <w:rsid w:val="31261CF2"/>
    <w:rsid w:val="313703D4"/>
    <w:rsid w:val="31E83DC4"/>
    <w:rsid w:val="33045706"/>
    <w:rsid w:val="331F55C4"/>
    <w:rsid w:val="33381094"/>
    <w:rsid w:val="338F0735"/>
    <w:rsid w:val="33AE4D2B"/>
    <w:rsid w:val="342B3427"/>
    <w:rsid w:val="34784657"/>
    <w:rsid w:val="348B6A8D"/>
    <w:rsid w:val="34952285"/>
    <w:rsid w:val="34AA5A08"/>
    <w:rsid w:val="34C03218"/>
    <w:rsid w:val="351512F1"/>
    <w:rsid w:val="354F3ED2"/>
    <w:rsid w:val="35775243"/>
    <w:rsid w:val="35BF0184"/>
    <w:rsid w:val="35D215E6"/>
    <w:rsid w:val="361D6342"/>
    <w:rsid w:val="369D19AA"/>
    <w:rsid w:val="36AD706B"/>
    <w:rsid w:val="37016620"/>
    <w:rsid w:val="37166CDE"/>
    <w:rsid w:val="377A51F7"/>
    <w:rsid w:val="37815E4F"/>
    <w:rsid w:val="37C363CF"/>
    <w:rsid w:val="38121937"/>
    <w:rsid w:val="3845630A"/>
    <w:rsid w:val="384931D6"/>
    <w:rsid w:val="38835DA2"/>
    <w:rsid w:val="38A41154"/>
    <w:rsid w:val="38D625D9"/>
    <w:rsid w:val="39273B00"/>
    <w:rsid w:val="392805D2"/>
    <w:rsid w:val="392C40FF"/>
    <w:rsid w:val="39766A21"/>
    <w:rsid w:val="39A43DA4"/>
    <w:rsid w:val="3A6B4EA3"/>
    <w:rsid w:val="3ACD3B57"/>
    <w:rsid w:val="3AE20D07"/>
    <w:rsid w:val="3B8E0DD5"/>
    <w:rsid w:val="3B8E43E4"/>
    <w:rsid w:val="3BA83D2C"/>
    <w:rsid w:val="3C402D95"/>
    <w:rsid w:val="3C85215B"/>
    <w:rsid w:val="3D827E28"/>
    <w:rsid w:val="3DB729B6"/>
    <w:rsid w:val="3DC86D51"/>
    <w:rsid w:val="3DF31B27"/>
    <w:rsid w:val="3DFB3F45"/>
    <w:rsid w:val="3E395C73"/>
    <w:rsid w:val="3EC31764"/>
    <w:rsid w:val="3EC6163E"/>
    <w:rsid w:val="3F0A1B4A"/>
    <w:rsid w:val="3F87352A"/>
    <w:rsid w:val="3F8A18A4"/>
    <w:rsid w:val="3FB13B07"/>
    <w:rsid w:val="3FC34336"/>
    <w:rsid w:val="40095209"/>
    <w:rsid w:val="4096601C"/>
    <w:rsid w:val="40FC3040"/>
    <w:rsid w:val="413C66B2"/>
    <w:rsid w:val="41A80181"/>
    <w:rsid w:val="42B0448A"/>
    <w:rsid w:val="42D87E58"/>
    <w:rsid w:val="42FE4651"/>
    <w:rsid w:val="43DA6694"/>
    <w:rsid w:val="44315157"/>
    <w:rsid w:val="44360BFD"/>
    <w:rsid w:val="445C4118"/>
    <w:rsid w:val="44674518"/>
    <w:rsid w:val="45FB4DA5"/>
    <w:rsid w:val="46217C1A"/>
    <w:rsid w:val="46411D80"/>
    <w:rsid w:val="464A2E60"/>
    <w:rsid w:val="46C2653A"/>
    <w:rsid w:val="47133239"/>
    <w:rsid w:val="47462CC7"/>
    <w:rsid w:val="47535C6A"/>
    <w:rsid w:val="476B7039"/>
    <w:rsid w:val="476E74D9"/>
    <w:rsid w:val="47B10F3E"/>
    <w:rsid w:val="47CF7BD1"/>
    <w:rsid w:val="47D25829"/>
    <w:rsid w:val="47F1012F"/>
    <w:rsid w:val="482D452C"/>
    <w:rsid w:val="48356325"/>
    <w:rsid w:val="486F1992"/>
    <w:rsid w:val="48825C68"/>
    <w:rsid w:val="48C1035E"/>
    <w:rsid w:val="48EE2DA4"/>
    <w:rsid w:val="49351245"/>
    <w:rsid w:val="496179F3"/>
    <w:rsid w:val="49721F92"/>
    <w:rsid w:val="49AE46B7"/>
    <w:rsid w:val="49C820BA"/>
    <w:rsid w:val="4A6660C3"/>
    <w:rsid w:val="4A863075"/>
    <w:rsid w:val="4AA2089F"/>
    <w:rsid w:val="4B6A089C"/>
    <w:rsid w:val="4BC63ACB"/>
    <w:rsid w:val="4C2B0D16"/>
    <w:rsid w:val="4C323EA3"/>
    <w:rsid w:val="4C3F64F6"/>
    <w:rsid w:val="4C486F63"/>
    <w:rsid w:val="4C765DFD"/>
    <w:rsid w:val="4CEC2845"/>
    <w:rsid w:val="4CFE5DF2"/>
    <w:rsid w:val="4D080D9F"/>
    <w:rsid w:val="4D2B2258"/>
    <w:rsid w:val="4DE90F2E"/>
    <w:rsid w:val="4E0E5694"/>
    <w:rsid w:val="4E1127DB"/>
    <w:rsid w:val="4E8F31A6"/>
    <w:rsid w:val="4E994025"/>
    <w:rsid w:val="4F5305C3"/>
    <w:rsid w:val="4F882DB3"/>
    <w:rsid w:val="4FB4691E"/>
    <w:rsid w:val="507041B1"/>
    <w:rsid w:val="507A0210"/>
    <w:rsid w:val="508A00C9"/>
    <w:rsid w:val="508F2ED1"/>
    <w:rsid w:val="50D91050"/>
    <w:rsid w:val="5257321D"/>
    <w:rsid w:val="52EF71A0"/>
    <w:rsid w:val="53195734"/>
    <w:rsid w:val="534B2D78"/>
    <w:rsid w:val="541039FA"/>
    <w:rsid w:val="544B1CCE"/>
    <w:rsid w:val="5471586B"/>
    <w:rsid w:val="54877E68"/>
    <w:rsid w:val="54F9061D"/>
    <w:rsid w:val="55165E3C"/>
    <w:rsid w:val="555E7D76"/>
    <w:rsid w:val="559E3789"/>
    <w:rsid w:val="56550CCA"/>
    <w:rsid w:val="5691518D"/>
    <w:rsid w:val="569C7674"/>
    <w:rsid w:val="57451614"/>
    <w:rsid w:val="57680BC4"/>
    <w:rsid w:val="57F045FF"/>
    <w:rsid w:val="587F3F77"/>
    <w:rsid w:val="58B16D7F"/>
    <w:rsid w:val="58E2445B"/>
    <w:rsid w:val="590D1F80"/>
    <w:rsid w:val="59121CC0"/>
    <w:rsid w:val="593A5072"/>
    <w:rsid w:val="59526C9B"/>
    <w:rsid w:val="597368C3"/>
    <w:rsid w:val="59BD03D5"/>
    <w:rsid w:val="59D25C88"/>
    <w:rsid w:val="5A220D20"/>
    <w:rsid w:val="5B2A2EDC"/>
    <w:rsid w:val="5B782922"/>
    <w:rsid w:val="5BF0162F"/>
    <w:rsid w:val="5C960322"/>
    <w:rsid w:val="5CC3602A"/>
    <w:rsid w:val="5D4E03D9"/>
    <w:rsid w:val="5D540441"/>
    <w:rsid w:val="5D695B33"/>
    <w:rsid w:val="5DB6390D"/>
    <w:rsid w:val="5DE92640"/>
    <w:rsid w:val="5E9A5A54"/>
    <w:rsid w:val="5EE7079A"/>
    <w:rsid w:val="5F1001F1"/>
    <w:rsid w:val="5F1C6D5A"/>
    <w:rsid w:val="60507DF2"/>
    <w:rsid w:val="609972D4"/>
    <w:rsid w:val="61007F33"/>
    <w:rsid w:val="6147424B"/>
    <w:rsid w:val="617F17B3"/>
    <w:rsid w:val="61F018F2"/>
    <w:rsid w:val="62122C00"/>
    <w:rsid w:val="62725155"/>
    <w:rsid w:val="629D19EE"/>
    <w:rsid w:val="62D11B87"/>
    <w:rsid w:val="62F22592"/>
    <w:rsid w:val="631C7767"/>
    <w:rsid w:val="63FD2E9B"/>
    <w:rsid w:val="64780B89"/>
    <w:rsid w:val="64FC066B"/>
    <w:rsid w:val="65896749"/>
    <w:rsid w:val="65DF6617"/>
    <w:rsid w:val="66120C15"/>
    <w:rsid w:val="6633268A"/>
    <w:rsid w:val="66B86E47"/>
    <w:rsid w:val="66BB0B84"/>
    <w:rsid w:val="66F9345B"/>
    <w:rsid w:val="674072DB"/>
    <w:rsid w:val="67450E58"/>
    <w:rsid w:val="68646FFA"/>
    <w:rsid w:val="68CB2CC7"/>
    <w:rsid w:val="68EE63F3"/>
    <w:rsid w:val="692D7FD6"/>
    <w:rsid w:val="69387F8D"/>
    <w:rsid w:val="694F1A58"/>
    <w:rsid w:val="69787B5F"/>
    <w:rsid w:val="6A3E0EF3"/>
    <w:rsid w:val="6A407CAB"/>
    <w:rsid w:val="6A93749F"/>
    <w:rsid w:val="6AD16319"/>
    <w:rsid w:val="6BA02E80"/>
    <w:rsid w:val="6C8F18DA"/>
    <w:rsid w:val="6C905509"/>
    <w:rsid w:val="6D0E3D00"/>
    <w:rsid w:val="6D613167"/>
    <w:rsid w:val="6D826E54"/>
    <w:rsid w:val="6DAC2E22"/>
    <w:rsid w:val="6E5F2CDD"/>
    <w:rsid w:val="6F785DE6"/>
    <w:rsid w:val="6FEA33B8"/>
    <w:rsid w:val="6FFE51A4"/>
    <w:rsid w:val="702B255D"/>
    <w:rsid w:val="70E257FD"/>
    <w:rsid w:val="716F2C97"/>
    <w:rsid w:val="718E3CCB"/>
    <w:rsid w:val="71AD2C2F"/>
    <w:rsid w:val="721D51C3"/>
    <w:rsid w:val="72286480"/>
    <w:rsid w:val="72AD3CED"/>
    <w:rsid w:val="72F37D3E"/>
    <w:rsid w:val="736F2D58"/>
    <w:rsid w:val="7370719A"/>
    <w:rsid w:val="73773D5F"/>
    <w:rsid w:val="737F7DD2"/>
    <w:rsid w:val="73F13E37"/>
    <w:rsid w:val="74230BC8"/>
    <w:rsid w:val="743E79D1"/>
    <w:rsid w:val="74860101"/>
    <w:rsid w:val="748A428C"/>
    <w:rsid w:val="7499627D"/>
    <w:rsid w:val="75070854"/>
    <w:rsid w:val="75327494"/>
    <w:rsid w:val="757527D4"/>
    <w:rsid w:val="75FC6C30"/>
    <w:rsid w:val="76294BE3"/>
    <w:rsid w:val="76566D79"/>
    <w:rsid w:val="773D55E5"/>
    <w:rsid w:val="776F0707"/>
    <w:rsid w:val="7780135A"/>
    <w:rsid w:val="78425CBB"/>
    <w:rsid w:val="7860158C"/>
    <w:rsid w:val="787A1160"/>
    <w:rsid w:val="789F4016"/>
    <w:rsid w:val="78AF3678"/>
    <w:rsid w:val="79453B67"/>
    <w:rsid w:val="795301B7"/>
    <w:rsid w:val="79ED0CD0"/>
    <w:rsid w:val="7A1D7BD2"/>
    <w:rsid w:val="7A887ADB"/>
    <w:rsid w:val="7A953130"/>
    <w:rsid w:val="7B6A706A"/>
    <w:rsid w:val="7B776806"/>
    <w:rsid w:val="7BD34934"/>
    <w:rsid w:val="7BDA2E6B"/>
    <w:rsid w:val="7BEC35FD"/>
    <w:rsid w:val="7C3F34DF"/>
    <w:rsid w:val="7CC208A0"/>
    <w:rsid w:val="7CD41350"/>
    <w:rsid w:val="7D067492"/>
    <w:rsid w:val="7DAF60C0"/>
    <w:rsid w:val="7DE26AEB"/>
    <w:rsid w:val="7DF3065A"/>
    <w:rsid w:val="7E8D2904"/>
    <w:rsid w:val="7ED650BD"/>
    <w:rsid w:val="7EF742CC"/>
    <w:rsid w:val="7F163387"/>
    <w:rsid w:val="7F1B0377"/>
    <w:rsid w:val="7F2668BB"/>
    <w:rsid w:val="7FBC0836"/>
    <w:rsid w:val="7FD9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  <w:rPr>
      <w:sz w:val="24"/>
    </w:rPr>
  </w:style>
  <w:style w:type="paragraph" w:styleId="4">
    <w:name w:val="Body Text"/>
    <w:basedOn w:val="1"/>
    <w:autoRedefine/>
    <w:qFormat/>
    <w:uiPriority w:val="0"/>
    <w:rPr>
      <w:rFonts w:ascii="新宋体" w:hAnsi="新宋体" w:eastAsia="新宋体" w:cs="新宋体"/>
      <w:sz w:val="24"/>
    </w:rPr>
  </w:style>
  <w:style w:type="paragraph" w:styleId="5">
    <w:name w:val="Body Text Indent"/>
    <w:basedOn w:val="1"/>
    <w:autoRedefine/>
    <w:qFormat/>
    <w:uiPriority w:val="0"/>
    <w:pPr>
      <w:spacing w:line="360" w:lineRule="exact"/>
      <w:ind w:right="-2" w:rightChars="-1" w:firstLine="359" w:firstLineChars="171"/>
    </w:pPr>
  </w:style>
  <w:style w:type="paragraph" w:styleId="6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Title"/>
    <w:basedOn w:val="1"/>
    <w:next w:val="1"/>
    <w:qFormat/>
    <w:uiPriority w:val="10"/>
    <w:pPr>
      <w:ind w:firstLine="0" w:firstLineChars="0"/>
      <w:jc w:val="center"/>
      <w:outlineLvl w:val="0"/>
    </w:pPr>
    <w:rPr>
      <w:rFonts w:eastAsia="方正小标宋简体" w:asciiTheme="majorHAnsi" w:hAnsiTheme="majorHAnsi" w:cstheme="majorBidi"/>
      <w:b/>
      <w:bCs/>
      <w:sz w:val="44"/>
      <w:szCs w:val="32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表格文字"/>
    <w:basedOn w:val="3"/>
    <w:autoRedefine/>
    <w:qFormat/>
    <w:uiPriority w:val="0"/>
    <w:pPr>
      <w:spacing w:before="25" w:after="25"/>
      <w:jc w:val="left"/>
    </w:pPr>
    <w:rPr>
      <w:rFonts w:ascii="Times New Roman" w:hAnsi="Times New Roman"/>
      <w:bCs/>
      <w:spacing w:val="10"/>
      <w:kern w:val="0"/>
    </w:rPr>
  </w:style>
  <w:style w:type="character" w:customStyle="1" w:styleId="15">
    <w:name w:val="页眉 Char"/>
    <w:basedOn w:val="13"/>
    <w:link w:val="8"/>
    <w:autoRedefine/>
    <w:qFormat/>
    <w:uiPriority w:val="0"/>
    <w:rPr>
      <w:rFonts w:ascii="宋体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3"/>
    <w:link w:val="7"/>
    <w:autoRedefine/>
    <w:qFormat/>
    <w:uiPriority w:val="0"/>
    <w:rPr>
      <w:rFonts w:ascii="宋体" w:hAnsiTheme="minorHAnsi" w:eastAsiaTheme="minorEastAsia" w:cstheme="minorBidi"/>
      <w:kern w:val="2"/>
      <w:sz w:val="18"/>
      <w:szCs w:val="18"/>
    </w:rPr>
  </w:style>
  <w:style w:type="character" w:customStyle="1" w:styleId="17">
    <w:name w:val="批注框文本 Char"/>
    <w:basedOn w:val="13"/>
    <w:link w:val="6"/>
    <w:autoRedefine/>
    <w:qFormat/>
    <w:uiPriority w:val="0"/>
    <w:rPr>
      <w:rFonts w:ascii="宋体" w:hAnsiTheme="minorHAnsi" w:eastAsiaTheme="minorEastAsia" w:cstheme="minorBidi"/>
      <w:kern w:val="2"/>
      <w:sz w:val="18"/>
      <w:szCs w:val="18"/>
    </w:rPr>
  </w:style>
  <w:style w:type="paragraph" w:customStyle="1" w:styleId="18">
    <w:name w:val="Normal_1"/>
    <w:autoRedefine/>
    <w:qFormat/>
    <w:uiPriority w:val="0"/>
    <w:pPr>
      <w:spacing w:line="384" w:lineRule="auto"/>
    </w:pPr>
    <w:rPr>
      <w:rFonts w:ascii="宋体" w:hAnsi="宋体" w:eastAsiaTheme="minorHAnsi" w:cstheme="minorBidi"/>
      <w:sz w:val="24"/>
      <w:szCs w:val="24"/>
      <w:lang w:val="en-US" w:eastAsia="zh-CN" w:bidi="ar-SA"/>
    </w:rPr>
  </w:style>
  <w:style w:type="character" w:customStyle="1" w:styleId="19">
    <w:name w:val="港化标题 字符"/>
    <w:basedOn w:val="13"/>
    <w:link w:val="20"/>
    <w:autoRedefine/>
    <w:qFormat/>
    <w:uiPriority w:val="0"/>
    <w:rPr>
      <w:rFonts w:ascii="方正小标宋简体" w:hAnsi="方正小标宋简体" w:cs="方正小标宋简体"/>
      <w:szCs w:val="44"/>
    </w:rPr>
  </w:style>
  <w:style w:type="paragraph" w:customStyle="1" w:styleId="20">
    <w:name w:val="港化标题"/>
    <w:basedOn w:val="10"/>
    <w:link w:val="19"/>
    <w:autoRedefine/>
    <w:qFormat/>
    <w:uiPriority w:val="0"/>
    <w:pPr>
      <w:spacing w:line="640" w:lineRule="exact"/>
    </w:pPr>
    <w:rPr>
      <w:rFonts w:ascii="方正小标宋简体" w:hAnsi="方正小标宋简体" w:cs="方正小标宋简体"/>
      <w:b w:val="0"/>
      <w:bCs w:val="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602</Words>
  <Characters>614</Characters>
  <Lines>9</Lines>
  <Paragraphs>2</Paragraphs>
  <TotalTime>0</TotalTime>
  <ScaleCrop>false</ScaleCrop>
  <LinksUpToDate>false</LinksUpToDate>
  <CharactersWithSpaces>724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2020-11-25T03:17:00Z</dcterms:created>
  <dc:creator>Administrator</dc:creator>
  <cp:lastModifiedBy>WPS_1690539794</cp:lastModifiedBy>
  <cp:lastPrinted>2021-06-01T02:32:00Z</cp:lastPrinted>
  <dcterms:modified xsi:type="dcterms:W3CDTF">2025-07-02T08:48:55Z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227F9CD990714B739C0853357FE80BCC_13</vt:lpwstr>
  </property>
  <property fmtid="{D5CDD505-2E9C-101B-9397-08002B2CF9AE}" pid="4" name="KSOTemplateDocerSaveRecord">
    <vt:lpwstr>eyJoZGlkIjoiMzljN2M5NmFmYTRjMzgzODA3ZTZiMmExNjA3ZDcyOGIiLCJ1c2VySWQiOiIxNTE3NzE1NjYwIn0=</vt:lpwstr>
  </property>
</Properties>
</file>